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61F" w:rsidRPr="00AF6085" w:rsidRDefault="0000061F" w:rsidP="0000061F">
      <w:pPr>
        <w:shd w:val="clear" w:color="auto" w:fill="FFFFFF"/>
        <w:spacing w:after="0" w:line="215" w:lineRule="atLeast"/>
        <w:jc w:val="center"/>
        <w:rPr>
          <w:rFonts w:ascii="Arial" w:eastAsia="Times New Roman" w:hAnsi="Arial" w:cs="Arial"/>
          <w:color w:val="000000"/>
          <w:lang w:eastAsia="it-IT"/>
        </w:rPr>
      </w:pPr>
      <w:r w:rsidRPr="0000061F">
        <w:rPr>
          <w:rFonts w:ascii="Arial" w:eastAsia="Times New Roman" w:hAnsi="Arial" w:cs="Arial"/>
          <w:b/>
          <w:bCs/>
          <w:color w:val="000000"/>
          <w:lang w:eastAsia="it-IT"/>
        </w:rPr>
        <w:t>COMUNICATO STAMPA</w:t>
      </w:r>
    </w:p>
    <w:p w:rsidR="0000061F" w:rsidRPr="0000061F" w:rsidRDefault="0000061F" w:rsidP="0000061F">
      <w:pPr>
        <w:shd w:val="clear" w:color="auto" w:fill="FFFFFF"/>
        <w:spacing w:after="0" w:line="215" w:lineRule="atLeast"/>
        <w:jc w:val="center"/>
        <w:rPr>
          <w:rFonts w:ascii="Arial" w:eastAsia="Times New Roman" w:hAnsi="Arial" w:cs="Arial"/>
          <w:b/>
          <w:bCs/>
          <w:iCs/>
          <w:color w:val="FF0000"/>
          <w:lang w:eastAsia="it-IT"/>
        </w:rPr>
      </w:pPr>
      <w:r w:rsidRPr="0000061F">
        <w:rPr>
          <w:rFonts w:ascii="Arial" w:eastAsia="Times New Roman" w:hAnsi="Arial" w:cs="Arial"/>
          <w:b/>
          <w:bCs/>
          <w:iCs/>
          <w:color w:val="FF0000"/>
          <w:lang w:eastAsia="it-IT"/>
        </w:rPr>
        <w:t xml:space="preserve">Presentazione dei lavori di riqualificazione funzionale e tecnologica </w:t>
      </w:r>
    </w:p>
    <w:p w:rsidR="0000061F" w:rsidRPr="00AF6085" w:rsidRDefault="0000061F" w:rsidP="0000061F">
      <w:pPr>
        <w:shd w:val="clear" w:color="auto" w:fill="FFFFFF"/>
        <w:spacing w:after="0" w:line="215" w:lineRule="atLeast"/>
        <w:jc w:val="center"/>
        <w:rPr>
          <w:rFonts w:ascii="Arial" w:eastAsia="Times New Roman" w:hAnsi="Arial" w:cs="Arial"/>
          <w:color w:val="000000"/>
          <w:lang w:eastAsia="it-IT"/>
        </w:rPr>
      </w:pPr>
      <w:r w:rsidRPr="0000061F">
        <w:rPr>
          <w:rFonts w:ascii="Arial" w:eastAsia="Times New Roman" w:hAnsi="Arial" w:cs="Arial"/>
          <w:b/>
          <w:bCs/>
          <w:iCs/>
          <w:color w:val="FF0000"/>
          <w:lang w:eastAsia="it-IT"/>
        </w:rPr>
        <w:t xml:space="preserve">del </w:t>
      </w:r>
      <w:proofErr w:type="spellStart"/>
      <w:r w:rsidRPr="0000061F">
        <w:rPr>
          <w:rFonts w:ascii="Arial" w:eastAsia="Times New Roman" w:hAnsi="Arial" w:cs="Arial"/>
          <w:b/>
          <w:bCs/>
          <w:iCs/>
          <w:color w:val="FF0000"/>
          <w:lang w:eastAsia="it-IT"/>
        </w:rPr>
        <w:t>Mitreo</w:t>
      </w:r>
      <w:proofErr w:type="spellEnd"/>
      <w:r w:rsidRPr="0000061F">
        <w:rPr>
          <w:rFonts w:ascii="Arial" w:eastAsia="Times New Roman" w:hAnsi="Arial" w:cs="Arial"/>
          <w:b/>
          <w:bCs/>
          <w:iCs/>
          <w:color w:val="FF0000"/>
          <w:lang w:eastAsia="it-IT"/>
        </w:rPr>
        <w:t xml:space="preserve"> di Marino (RM)</w:t>
      </w:r>
    </w:p>
    <w:p w:rsidR="0000061F" w:rsidRPr="00AF6085" w:rsidRDefault="0000061F" w:rsidP="0000061F">
      <w:pPr>
        <w:shd w:val="clear" w:color="auto" w:fill="FFFFFF"/>
        <w:spacing w:after="0" w:line="215" w:lineRule="atLeast"/>
        <w:jc w:val="center"/>
        <w:rPr>
          <w:rFonts w:ascii="Arial" w:eastAsia="Times New Roman" w:hAnsi="Arial" w:cs="Arial"/>
          <w:color w:val="000000"/>
          <w:lang w:eastAsia="it-IT"/>
        </w:rPr>
      </w:pPr>
    </w:p>
    <w:p w:rsidR="0000061F" w:rsidRDefault="0000061F" w:rsidP="0000061F">
      <w:pPr>
        <w:shd w:val="clear" w:color="auto" w:fill="FFFFFF"/>
        <w:spacing w:after="0" w:line="215" w:lineRule="atLeast"/>
        <w:jc w:val="center"/>
        <w:rPr>
          <w:rFonts w:ascii="Arial" w:eastAsia="Times New Roman" w:hAnsi="Arial" w:cs="Arial"/>
          <w:b/>
          <w:bCs/>
          <w:iCs/>
          <w:color w:val="000000"/>
          <w:lang w:eastAsia="it-IT"/>
        </w:rPr>
      </w:pPr>
      <w:r w:rsidRPr="0000061F">
        <w:rPr>
          <w:rFonts w:ascii="Arial" w:eastAsia="Times New Roman" w:hAnsi="Arial" w:cs="Arial"/>
          <w:b/>
          <w:bCs/>
          <w:iCs/>
          <w:color w:val="000000"/>
          <w:lang w:eastAsia="it-IT"/>
        </w:rPr>
        <w:t>Anteprima per la stampa</w:t>
      </w:r>
    </w:p>
    <w:p w:rsidR="0000061F" w:rsidRPr="00AF6085" w:rsidRDefault="0000061F" w:rsidP="0000061F">
      <w:pPr>
        <w:shd w:val="clear" w:color="auto" w:fill="FFFFFF"/>
        <w:spacing w:after="0" w:line="215" w:lineRule="atLeast"/>
        <w:jc w:val="center"/>
        <w:rPr>
          <w:rFonts w:ascii="Arial" w:eastAsia="Times New Roman" w:hAnsi="Arial" w:cs="Arial"/>
          <w:color w:val="000000"/>
          <w:lang w:eastAsia="it-IT"/>
        </w:rPr>
      </w:pPr>
      <w:r w:rsidRPr="0000061F">
        <w:rPr>
          <w:rFonts w:ascii="Arial" w:eastAsia="Times New Roman" w:hAnsi="Arial" w:cs="Arial"/>
          <w:b/>
          <w:bCs/>
          <w:iCs/>
          <w:color w:val="000000"/>
          <w:lang w:eastAsia="it-IT"/>
        </w:rPr>
        <w:t>martedì 21 settembre 2021, ore 10.30</w:t>
      </w:r>
    </w:p>
    <w:p w:rsidR="0000061F" w:rsidRPr="0000061F" w:rsidRDefault="0000061F" w:rsidP="0000061F">
      <w:pPr>
        <w:shd w:val="clear" w:color="auto" w:fill="FFFFFF"/>
        <w:spacing w:after="0" w:line="215" w:lineRule="atLeast"/>
        <w:jc w:val="center"/>
        <w:rPr>
          <w:rFonts w:ascii="Arial" w:eastAsia="Times New Roman" w:hAnsi="Arial" w:cs="Arial"/>
          <w:bCs/>
          <w:iCs/>
          <w:color w:val="000000"/>
          <w:lang w:eastAsia="it-IT"/>
        </w:rPr>
      </w:pPr>
      <w:r w:rsidRPr="0000061F">
        <w:rPr>
          <w:rFonts w:ascii="Arial" w:eastAsia="Times New Roman" w:hAnsi="Arial" w:cs="Arial"/>
          <w:bCs/>
          <w:iCs/>
          <w:color w:val="000000"/>
          <w:lang w:eastAsia="it-IT"/>
        </w:rPr>
        <w:t>Museo Civico “Umberto Mastroianni” - Marino</w:t>
      </w:r>
    </w:p>
    <w:p w:rsidR="0000061F" w:rsidRDefault="0000061F" w:rsidP="0000061F">
      <w:pPr>
        <w:shd w:val="clear" w:color="auto" w:fill="FFFFFF"/>
        <w:spacing w:after="0" w:line="215" w:lineRule="atLeast"/>
        <w:jc w:val="center"/>
        <w:rPr>
          <w:rFonts w:ascii="Arial" w:eastAsia="Times New Roman" w:hAnsi="Arial" w:cs="Arial"/>
          <w:b/>
          <w:bCs/>
          <w:i/>
          <w:iCs/>
          <w:color w:val="000000"/>
          <w:lang w:eastAsia="it-IT"/>
        </w:rPr>
      </w:pPr>
    </w:p>
    <w:p w:rsidR="0000061F" w:rsidRDefault="00DD1407" w:rsidP="0000061F">
      <w:pPr>
        <w:shd w:val="clear" w:color="auto" w:fill="FFFFFF"/>
        <w:spacing w:after="0" w:line="215" w:lineRule="atLeast"/>
        <w:jc w:val="center"/>
        <w:rPr>
          <w:rFonts w:ascii="Arial" w:eastAsia="Times New Roman" w:hAnsi="Arial" w:cs="Arial"/>
          <w:color w:val="000000"/>
          <w:lang w:eastAsia="it-IT"/>
        </w:rPr>
      </w:pPr>
      <w:r>
        <w:rPr>
          <w:rFonts w:ascii="Arial" w:eastAsia="Times New Roman" w:hAnsi="Arial" w:cs="Arial"/>
          <w:noProof/>
          <w:color w:val="000000"/>
          <w:lang w:eastAsia="it-IT"/>
        </w:rPr>
        <w:drawing>
          <wp:anchor distT="0" distB="0" distL="114300" distR="114300" simplePos="0" relativeHeight="251658240" behindDoc="0" locked="0" layoutInCell="1" allowOverlap="1">
            <wp:simplePos x="0" y="0"/>
            <wp:positionH relativeFrom="margin">
              <wp:posOffset>560070</wp:posOffset>
            </wp:positionH>
            <wp:positionV relativeFrom="margin">
              <wp:posOffset>1297305</wp:posOffset>
            </wp:positionV>
            <wp:extent cx="4573270" cy="2572385"/>
            <wp:effectExtent l="19050" t="0" r="0" b="0"/>
            <wp:wrapSquare wrapText="bothSides"/>
            <wp:docPr id="4" name="Immagine 0" descr="MITREO MARINO - Mitra affres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REO MARINO - Mitra affresco.jpg"/>
                    <pic:cNvPicPr/>
                  </pic:nvPicPr>
                  <pic:blipFill>
                    <a:blip r:embed="rId7" cstate="print"/>
                    <a:stretch>
                      <a:fillRect/>
                    </a:stretch>
                  </pic:blipFill>
                  <pic:spPr>
                    <a:xfrm>
                      <a:off x="0" y="0"/>
                      <a:ext cx="4573270" cy="2572385"/>
                    </a:xfrm>
                    <a:prstGeom prst="rect">
                      <a:avLst/>
                    </a:prstGeom>
                  </pic:spPr>
                </pic:pic>
              </a:graphicData>
            </a:graphic>
          </wp:anchor>
        </w:drawing>
      </w:r>
    </w:p>
    <w:p w:rsidR="0000061F" w:rsidRDefault="0000061F" w:rsidP="0000061F">
      <w:pPr>
        <w:shd w:val="clear" w:color="auto" w:fill="FFFFFF"/>
        <w:spacing w:after="0" w:line="215" w:lineRule="atLeast"/>
        <w:jc w:val="center"/>
        <w:rPr>
          <w:rFonts w:ascii="Arial" w:eastAsia="Times New Roman" w:hAnsi="Arial" w:cs="Arial"/>
          <w:color w:val="000000"/>
          <w:lang w:eastAsia="it-IT"/>
        </w:rPr>
      </w:pPr>
    </w:p>
    <w:p w:rsidR="00DD1407" w:rsidRDefault="00DD1407" w:rsidP="0000061F">
      <w:pPr>
        <w:shd w:val="clear" w:color="auto" w:fill="FFFFFF"/>
        <w:spacing w:after="0" w:line="215" w:lineRule="atLeast"/>
        <w:jc w:val="center"/>
        <w:rPr>
          <w:rFonts w:ascii="Arial" w:eastAsia="Times New Roman" w:hAnsi="Arial" w:cs="Arial"/>
          <w:color w:val="000000"/>
          <w:lang w:eastAsia="it-IT"/>
        </w:rPr>
      </w:pPr>
    </w:p>
    <w:p w:rsidR="00DD1407" w:rsidRDefault="00DD1407" w:rsidP="0000061F">
      <w:pPr>
        <w:shd w:val="clear" w:color="auto" w:fill="FFFFFF"/>
        <w:spacing w:after="0" w:line="215" w:lineRule="atLeast"/>
        <w:jc w:val="center"/>
        <w:rPr>
          <w:rFonts w:ascii="Arial" w:eastAsia="Times New Roman" w:hAnsi="Arial" w:cs="Arial"/>
          <w:color w:val="000000"/>
          <w:lang w:eastAsia="it-IT"/>
        </w:rPr>
      </w:pPr>
    </w:p>
    <w:p w:rsidR="00DD1407" w:rsidRDefault="00DD1407" w:rsidP="0000061F">
      <w:pPr>
        <w:shd w:val="clear" w:color="auto" w:fill="FFFFFF"/>
        <w:spacing w:after="0" w:line="215" w:lineRule="atLeast"/>
        <w:jc w:val="center"/>
        <w:rPr>
          <w:rFonts w:ascii="Arial" w:eastAsia="Times New Roman" w:hAnsi="Arial" w:cs="Arial"/>
          <w:color w:val="000000"/>
          <w:lang w:eastAsia="it-IT"/>
        </w:rPr>
      </w:pPr>
    </w:p>
    <w:p w:rsidR="00DD1407" w:rsidRDefault="00DD1407" w:rsidP="0000061F">
      <w:pPr>
        <w:shd w:val="clear" w:color="auto" w:fill="FFFFFF"/>
        <w:spacing w:after="0" w:line="215" w:lineRule="atLeast"/>
        <w:jc w:val="center"/>
        <w:rPr>
          <w:rFonts w:ascii="Arial" w:eastAsia="Times New Roman" w:hAnsi="Arial" w:cs="Arial"/>
          <w:color w:val="000000"/>
          <w:lang w:eastAsia="it-IT"/>
        </w:rPr>
      </w:pPr>
    </w:p>
    <w:p w:rsidR="00DD1407" w:rsidRDefault="00DD1407" w:rsidP="0000061F">
      <w:pPr>
        <w:shd w:val="clear" w:color="auto" w:fill="FFFFFF"/>
        <w:spacing w:after="0" w:line="215" w:lineRule="atLeast"/>
        <w:jc w:val="center"/>
        <w:rPr>
          <w:rFonts w:ascii="Arial" w:eastAsia="Times New Roman" w:hAnsi="Arial" w:cs="Arial"/>
          <w:color w:val="000000"/>
          <w:lang w:eastAsia="it-IT"/>
        </w:rPr>
      </w:pPr>
    </w:p>
    <w:p w:rsidR="00DD1407" w:rsidRDefault="00DD1407" w:rsidP="0000061F">
      <w:pPr>
        <w:shd w:val="clear" w:color="auto" w:fill="FFFFFF"/>
        <w:spacing w:after="0" w:line="215" w:lineRule="atLeast"/>
        <w:jc w:val="center"/>
        <w:rPr>
          <w:rFonts w:ascii="Arial" w:eastAsia="Times New Roman" w:hAnsi="Arial" w:cs="Arial"/>
          <w:color w:val="000000"/>
          <w:lang w:eastAsia="it-IT"/>
        </w:rPr>
      </w:pPr>
    </w:p>
    <w:p w:rsidR="00DD1407" w:rsidRDefault="00DD1407" w:rsidP="0000061F">
      <w:pPr>
        <w:shd w:val="clear" w:color="auto" w:fill="FFFFFF"/>
        <w:spacing w:after="0" w:line="215" w:lineRule="atLeast"/>
        <w:jc w:val="center"/>
        <w:rPr>
          <w:rFonts w:ascii="Arial" w:eastAsia="Times New Roman" w:hAnsi="Arial" w:cs="Arial"/>
          <w:color w:val="000000"/>
          <w:lang w:eastAsia="it-IT"/>
        </w:rPr>
      </w:pPr>
    </w:p>
    <w:p w:rsidR="00DD1407" w:rsidRDefault="00DD1407" w:rsidP="0000061F">
      <w:pPr>
        <w:shd w:val="clear" w:color="auto" w:fill="FFFFFF"/>
        <w:spacing w:after="0" w:line="215" w:lineRule="atLeast"/>
        <w:jc w:val="center"/>
        <w:rPr>
          <w:rFonts w:ascii="Arial" w:eastAsia="Times New Roman" w:hAnsi="Arial" w:cs="Arial"/>
          <w:color w:val="000000"/>
          <w:lang w:eastAsia="it-IT"/>
        </w:rPr>
      </w:pPr>
    </w:p>
    <w:p w:rsidR="00DD1407" w:rsidRDefault="00DD1407" w:rsidP="0000061F">
      <w:pPr>
        <w:shd w:val="clear" w:color="auto" w:fill="FFFFFF"/>
        <w:spacing w:after="0" w:line="215" w:lineRule="atLeast"/>
        <w:jc w:val="center"/>
        <w:rPr>
          <w:rFonts w:ascii="Arial" w:eastAsia="Times New Roman" w:hAnsi="Arial" w:cs="Arial"/>
          <w:color w:val="000000"/>
          <w:lang w:eastAsia="it-IT"/>
        </w:rPr>
      </w:pPr>
    </w:p>
    <w:p w:rsidR="00DD1407" w:rsidRDefault="00DD1407" w:rsidP="0000061F">
      <w:pPr>
        <w:shd w:val="clear" w:color="auto" w:fill="FFFFFF"/>
        <w:spacing w:after="0" w:line="215" w:lineRule="atLeast"/>
        <w:jc w:val="center"/>
        <w:rPr>
          <w:rFonts w:ascii="Arial" w:eastAsia="Times New Roman" w:hAnsi="Arial" w:cs="Arial"/>
          <w:color w:val="000000"/>
          <w:lang w:eastAsia="it-IT"/>
        </w:rPr>
      </w:pPr>
    </w:p>
    <w:p w:rsidR="00DD1407" w:rsidRDefault="00DD1407" w:rsidP="0000061F">
      <w:pPr>
        <w:shd w:val="clear" w:color="auto" w:fill="FFFFFF"/>
        <w:spacing w:after="0" w:line="215" w:lineRule="atLeast"/>
        <w:jc w:val="center"/>
        <w:rPr>
          <w:rFonts w:ascii="Arial" w:eastAsia="Times New Roman" w:hAnsi="Arial" w:cs="Arial"/>
          <w:color w:val="000000"/>
          <w:lang w:eastAsia="it-IT"/>
        </w:rPr>
      </w:pPr>
    </w:p>
    <w:p w:rsidR="00DD1407" w:rsidRDefault="00DD1407" w:rsidP="0000061F">
      <w:pPr>
        <w:shd w:val="clear" w:color="auto" w:fill="FFFFFF"/>
        <w:spacing w:after="0" w:line="215" w:lineRule="atLeast"/>
        <w:jc w:val="center"/>
        <w:rPr>
          <w:rFonts w:ascii="Arial" w:eastAsia="Times New Roman" w:hAnsi="Arial" w:cs="Arial"/>
          <w:color w:val="000000"/>
          <w:lang w:eastAsia="it-IT"/>
        </w:rPr>
      </w:pPr>
    </w:p>
    <w:p w:rsidR="00DD1407" w:rsidRDefault="00DD1407" w:rsidP="0000061F">
      <w:pPr>
        <w:shd w:val="clear" w:color="auto" w:fill="FFFFFF"/>
        <w:spacing w:after="0" w:line="215" w:lineRule="atLeast"/>
        <w:jc w:val="center"/>
        <w:rPr>
          <w:rFonts w:ascii="Arial" w:eastAsia="Times New Roman" w:hAnsi="Arial" w:cs="Arial"/>
          <w:color w:val="000000"/>
          <w:lang w:eastAsia="it-IT"/>
        </w:rPr>
      </w:pPr>
    </w:p>
    <w:p w:rsidR="00DD1407" w:rsidRDefault="00DD1407" w:rsidP="0000061F">
      <w:pPr>
        <w:shd w:val="clear" w:color="auto" w:fill="FFFFFF"/>
        <w:spacing w:after="0" w:line="215" w:lineRule="atLeast"/>
        <w:jc w:val="center"/>
        <w:rPr>
          <w:rFonts w:ascii="Arial" w:eastAsia="Times New Roman" w:hAnsi="Arial" w:cs="Arial"/>
          <w:color w:val="000000"/>
          <w:lang w:eastAsia="it-IT"/>
        </w:rPr>
      </w:pPr>
    </w:p>
    <w:p w:rsidR="00DD1407" w:rsidRDefault="00DD1407" w:rsidP="0000061F">
      <w:pPr>
        <w:shd w:val="clear" w:color="auto" w:fill="FFFFFF"/>
        <w:spacing w:after="0" w:line="215" w:lineRule="atLeast"/>
        <w:jc w:val="center"/>
        <w:rPr>
          <w:rFonts w:ascii="Arial" w:eastAsia="Times New Roman" w:hAnsi="Arial" w:cs="Arial"/>
          <w:color w:val="000000"/>
          <w:lang w:eastAsia="it-IT"/>
        </w:rPr>
      </w:pPr>
    </w:p>
    <w:p w:rsidR="00522B52" w:rsidRDefault="0000061F" w:rsidP="0000061F">
      <w:pPr>
        <w:shd w:val="clear" w:color="auto" w:fill="FFFFFF"/>
        <w:spacing w:after="0" w:line="215" w:lineRule="atLeast"/>
        <w:jc w:val="both"/>
        <w:rPr>
          <w:rFonts w:ascii="Arial" w:eastAsia="Times New Roman" w:hAnsi="Arial" w:cs="Arial"/>
          <w:color w:val="000000"/>
          <w:lang w:eastAsia="it-IT"/>
        </w:rPr>
      </w:pPr>
      <w:r w:rsidRPr="00AF6085">
        <w:rPr>
          <w:rFonts w:ascii="Arial" w:eastAsia="Times New Roman" w:hAnsi="Arial" w:cs="Arial"/>
          <w:color w:val="000000"/>
          <w:lang w:eastAsia="it-IT"/>
        </w:rPr>
        <w:t>Nella giornata di</w:t>
      </w:r>
      <w:r w:rsidR="00E00C49">
        <w:rPr>
          <w:rFonts w:ascii="Arial" w:eastAsia="Times New Roman" w:hAnsi="Arial" w:cs="Arial"/>
          <w:color w:val="000000"/>
          <w:lang w:eastAsia="it-IT"/>
        </w:rPr>
        <w:t xml:space="preserve"> </w:t>
      </w:r>
      <w:r w:rsidRPr="0000061F">
        <w:rPr>
          <w:rFonts w:ascii="Arial" w:eastAsia="Times New Roman" w:hAnsi="Arial" w:cs="Arial"/>
          <w:b/>
          <w:bCs/>
          <w:color w:val="000000"/>
          <w:lang w:eastAsia="it-IT"/>
        </w:rPr>
        <w:t>martedì 21 settembre 2021</w:t>
      </w:r>
      <w:r w:rsidR="00340C52">
        <w:rPr>
          <w:rFonts w:ascii="Arial" w:eastAsia="Times New Roman" w:hAnsi="Arial" w:cs="Arial"/>
          <w:color w:val="000000"/>
          <w:lang w:eastAsia="it-IT"/>
        </w:rPr>
        <w:t xml:space="preserve"> </w:t>
      </w:r>
      <w:r w:rsidRPr="00AF6085">
        <w:rPr>
          <w:rFonts w:ascii="Arial" w:eastAsia="Times New Roman" w:hAnsi="Arial" w:cs="Arial"/>
          <w:color w:val="000000"/>
          <w:lang w:eastAsia="it-IT"/>
        </w:rPr>
        <w:t>saranno presentati alla stampa i lavori di riqualificazione funzionale e tecnologica del</w:t>
      </w:r>
      <w:r w:rsidR="00E00C49">
        <w:rPr>
          <w:rFonts w:ascii="Arial" w:eastAsia="Times New Roman" w:hAnsi="Arial" w:cs="Arial"/>
          <w:color w:val="000000"/>
          <w:lang w:eastAsia="it-IT"/>
        </w:rPr>
        <w:t xml:space="preserve"> </w:t>
      </w:r>
      <w:proofErr w:type="spellStart"/>
      <w:r w:rsidRPr="0000061F">
        <w:rPr>
          <w:rFonts w:ascii="Arial" w:eastAsia="Times New Roman" w:hAnsi="Arial" w:cs="Arial"/>
          <w:b/>
          <w:bCs/>
          <w:color w:val="000000"/>
          <w:lang w:eastAsia="it-IT"/>
        </w:rPr>
        <w:t>Mitreo</w:t>
      </w:r>
      <w:proofErr w:type="spellEnd"/>
      <w:r w:rsidRPr="0000061F">
        <w:rPr>
          <w:rFonts w:ascii="Arial" w:eastAsia="Times New Roman" w:hAnsi="Arial" w:cs="Arial"/>
          <w:b/>
          <w:bCs/>
          <w:color w:val="000000"/>
          <w:lang w:eastAsia="it-IT"/>
        </w:rPr>
        <w:t xml:space="preserve"> di Marino</w:t>
      </w:r>
      <w:r w:rsidR="00E00C49">
        <w:rPr>
          <w:rFonts w:ascii="Arial" w:eastAsia="Times New Roman" w:hAnsi="Arial" w:cs="Arial"/>
          <w:b/>
          <w:bCs/>
          <w:color w:val="000000"/>
          <w:lang w:eastAsia="it-IT"/>
        </w:rPr>
        <w:t xml:space="preserve"> </w:t>
      </w:r>
      <w:r w:rsidRPr="00AF6085">
        <w:rPr>
          <w:rFonts w:ascii="Arial" w:eastAsia="Times New Roman" w:hAnsi="Arial" w:cs="Arial"/>
          <w:color w:val="000000"/>
          <w:lang w:eastAsia="it-IT"/>
        </w:rPr>
        <w:t xml:space="preserve">(RM), recentemente terminati. Per la prima volta sarà possibile visitare un luogo tanto caro alla comunità di Marino. </w:t>
      </w:r>
    </w:p>
    <w:p w:rsidR="0000061F" w:rsidRPr="00AF6085" w:rsidRDefault="0000061F" w:rsidP="0000061F">
      <w:pPr>
        <w:shd w:val="clear" w:color="auto" w:fill="FFFFFF"/>
        <w:spacing w:after="0" w:line="215" w:lineRule="atLeast"/>
        <w:jc w:val="both"/>
        <w:rPr>
          <w:rFonts w:ascii="Arial" w:eastAsia="Times New Roman" w:hAnsi="Arial" w:cs="Arial"/>
          <w:color w:val="000000"/>
          <w:lang w:eastAsia="it-IT"/>
        </w:rPr>
      </w:pPr>
      <w:r w:rsidRPr="00AF6085">
        <w:rPr>
          <w:rFonts w:ascii="Arial" w:eastAsia="Times New Roman" w:hAnsi="Arial" w:cs="Arial"/>
          <w:color w:val="000000"/>
          <w:lang w:eastAsia="it-IT"/>
        </w:rPr>
        <w:t>Il luogo di culto vero e proprio di Mitra, dio di origine persiana, che tanto successo ebbe nel mondo romano nel II e III secolo d.C., si presenta come un ambiente completamente ipogeo scavato in profondità nella roccia di peperino, ricavato all’interno di una cisterna e reso ancora più impenetrabile da un edificio costruito all’inizio degli anni ’60.</w:t>
      </w:r>
    </w:p>
    <w:p w:rsidR="0000061F" w:rsidRPr="00AF6085" w:rsidRDefault="0000061F" w:rsidP="0000061F">
      <w:pPr>
        <w:shd w:val="clear" w:color="auto" w:fill="FFFFFF"/>
        <w:spacing w:after="0" w:line="215" w:lineRule="atLeast"/>
        <w:jc w:val="both"/>
        <w:rPr>
          <w:rFonts w:ascii="Arial" w:eastAsia="Times New Roman" w:hAnsi="Arial" w:cs="Arial"/>
          <w:color w:val="000000"/>
          <w:lang w:eastAsia="it-IT"/>
        </w:rPr>
      </w:pPr>
      <w:r w:rsidRPr="00AF6085">
        <w:rPr>
          <w:rFonts w:ascii="Arial" w:eastAsia="Times New Roman" w:hAnsi="Arial" w:cs="Arial"/>
          <w:color w:val="000000"/>
          <w:lang w:eastAsia="it-IT"/>
        </w:rPr>
        <w:t>La sfida del nuovo progetto di allestimento museale, teso alla riqualificazione e valorizzazione del sito, è stata quella di rendere “accogliente” un ambiente difficile, date la collocazione e le condizioni microclimatiche estreme che lo caratterizzano ma che al contempo ne hanno garantito la perfetta conservazione.</w:t>
      </w:r>
    </w:p>
    <w:p w:rsidR="00522B52" w:rsidRDefault="0000061F" w:rsidP="0000061F">
      <w:pPr>
        <w:shd w:val="clear" w:color="auto" w:fill="FFFFFF"/>
        <w:spacing w:after="0" w:line="215" w:lineRule="atLeast"/>
        <w:jc w:val="both"/>
        <w:rPr>
          <w:rFonts w:ascii="Arial" w:eastAsia="Times New Roman" w:hAnsi="Arial" w:cs="Arial"/>
          <w:color w:val="000000"/>
          <w:lang w:eastAsia="it-IT"/>
        </w:rPr>
      </w:pPr>
      <w:r w:rsidRPr="00AF6085">
        <w:rPr>
          <w:rFonts w:ascii="Arial" w:eastAsia="Times New Roman" w:hAnsi="Arial" w:cs="Arial"/>
          <w:color w:val="000000"/>
          <w:lang w:eastAsia="it-IT"/>
        </w:rPr>
        <w:t>L’intervento è stato realizzato dal</w:t>
      </w:r>
      <w:r w:rsidR="00DD1407">
        <w:rPr>
          <w:rFonts w:ascii="Arial" w:eastAsia="Times New Roman" w:hAnsi="Arial" w:cs="Arial"/>
          <w:color w:val="000000"/>
          <w:lang w:eastAsia="it-IT"/>
        </w:rPr>
        <w:t>l’</w:t>
      </w:r>
      <w:r w:rsidR="00DD1407" w:rsidRPr="00DD1407">
        <w:rPr>
          <w:rFonts w:ascii="Arial" w:eastAsia="Times New Roman" w:hAnsi="Arial" w:cs="Arial"/>
          <w:b/>
          <w:color w:val="000000"/>
          <w:lang w:eastAsia="it-IT"/>
        </w:rPr>
        <w:t xml:space="preserve">Amministrazione comunale di </w:t>
      </w:r>
      <w:r w:rsidRPr="0000061F">
        <w:rPr>
          <w:rFonts w:ascii="Arial" w:eastAsia="Times New Roman" w:hAnsi="Arial" w:cs="Arial"/>
          <w:b/>
          <w:bCs/>
          <w:color w:val="000000"/>
          <w:lang w:eastAsia="it-IT"/>
        </w:rPr>
        <w:t>Marino</w:t>
      </w:r>
      <w:r w:rsidRPr="00AF6085">
        <w:rPr>
          <w:rFonts w:ascii="Arial" w:eastAsia="Times New Roman" w:hAnsi="Arial" w:cs="Arial"/>
          <w:color w:val="000000"/>
          <w:lang w:eastAsia="it-IT"/>
        </w:rPr>
        <w:t xml:space="preserve">, </w:t>
      </w:r>
      <w:r w:rsidR="00522B52">
        <w:rPr>
          <w:rFonts w:ascii="Arial" w:eastAsia="Times New Roman" w:hAnsi="Arial" w:cs="Arial"/>
          <w:color w:val="000000"/>
          <w:lang w:eastAsia="it-IT"/>
        </w:rPr>
        <w:t xml:space="preserve">guidata dal </w:t>
      </w:r>
      <w:r w:rsidR="00522B52" w:rsidRPr="00522B52">
        <w:rPr>
          <w:rFonts w:ascii="Arial" w:eastAsia="Times New Roman" w:hAnsi="Arial" w:cs="Arial"/>
          <w:b/>
          <w:color w:val="000000"/>
          <w:lang w:eastAsia="it-IT"/>
        </w:rPr>
        <w:t xml:space="preserve">Sindaco Avv. Carlo </w:t>
      </w:r>
      <w:proofErr w:type="spellStart"/>
      <w:r w:rsidR="00522B52" w:rsidRPr="00522B52">
        <w:rPr>
          <w:rFonts w:ascii="Arial" w:eastAsia="Times New Roman" w:hAnsi="Arial" w:cs="Arial"/>
          <w:b/>
          <w:color w:val="000000"/>
          <w:lang w:eastAsia="it-IT"/>
        </w:rPr>
        <w:t>Colizza</w:t>
      </w:r>
      <w:proofErr w:type="spellEnd"/>
      <w:r w:rsidR="00522B52" w:rsidRPr="00522B52">
        <w:rPr>
          <w:rFonts w:ascii="Arial" w:eastAsia="Times New Roman" w:hAnsi="Arial" w:cs="Arial"/>
          <w:color w:val="000000"/>
          <w:lang w:eastAsia="it-IT"/>
        </w:rPr>
        <w:t xml:space="preserve">, </w:t>
      </w:r>
      <w:r w:rsidR="00522B52">
        <w:rPr>
          <w:rFonts w:ascii="Arial" w:eastAsia="Times New Roman" w:hAnsi="Arial" w:cs="Arial"/>
          <w:color w:val="000000"/>
          <w:lang w:eastAsia="it-IT"/>
        </w:rPr>
        <w:t xml:space="preserve">ed in particolare dagli uffici dell’Area I diretti dalla </w:t>
      </w:r>
      <w:r w:rsidR="00522B52" w:rsidRPr="00522B52">
        <w:rPr>
          <w:rFonts w:ascii="Arial" w:eastAsia="Times New Roman" w:hAnsi="Arial" w:cs="Arial"/>
          <w:b/>
          <w:color w:val="000000"/>
          <w:lang w:eastAsia="it-IT"/>
        </w:rPr>
        <w:t xml:space="preserve">Dott.sa Ludovica </w:t>
      </w:r>
      <w:proofErr w:type="spellStart"/>
      <w:r w:rsidR="00522B52" w:rsidRPr="00522B52">
        <w:rPr>
          <w:rFonts w:ascii="Arial" w:eastAsia="Times New Roman" w:hAnsi="Arial" w:cs="Arial"/>
          <w:b/>
          <w:color w:val="000000"/>
          <w:lang w:eastAsia="it-IT"/>
        </w:rPr>
        <w:t>Iarussi</w:t>
      </w:r>
      <w:proofErr w:type="spellEnd"/>
      <w:r w:rsidR="00522B52">
        <w:rPr>
          <w:rFonts w:ascii="Arial" w:eastAsia="Times New Roman" w:hAnsi="Arial" w:cs="Arial"/>
          <w:color w:val="000000"/>
          <w:lang w:eastAsia="it-IT"/>
        </w:rPr>
        <w:t>.</w:t>
      </w:r>
    </w:p>
    <w:p w:rsidR="002945C2" w:rsidRDefault="00522B52" w:rsidP="0000061F">
      <w:pPr>
        <w:shd w:val="clear" w:color="auto" w:fill="FFFFFF"/>
        <w:spacing w:after="0" w:line="215" w:lineRule="atLeast"/>
        <w:jc w:val="both"/>
        <w:rPr>
          <w:rFonts w:ascii="Arial" w:eastAsia="Times New Roman" w:hAnsi="Arial" w:cs="Arial"/>
          <w:color w:val="000000"/>
          <w:lang w:eastAsia="it-IT"/>
        </w:rPr>
      </w:pPr>
      <w:r>
        <w:rPr>
          <w:rFonts w:ascii="Arial" w:eastAsia="Times New Roman" w:hAnsi="Arial" w:cs="Arial"/>
          <w:color w:val="000000"/>
          <w:lang w:eastAsia="it-IT"/>
        </w:rPr>
        <w:t xml:space="preserve">I lavori si sono svolti </w:t>
      </w:r>
      <w:r w:rsidR="0000061F" w:rsidRPr="00AF6085">
        <w:rPr>
          <w:rFonts w:ascii="Arial" w:eastAsia="Times New Roman" w:hAnsi="Arial" w:cs="Arial"/>
          <w:color w:val="000000"/>
          <w:lang w:eastAsia="it-IT"/>
        </w:rPr>
        <w:t>sotto l’alta sorveglianza dei funzionari</w:t>
      </w:r>
      <w:r w:rsidR="00DD1407">
        <w:rPr>
          <w:rFonts w:ascii="Arial" w:eastAsia="Times New Roman" w:hAnsi="Arial" w:cs="Arial"/>
          <w:color w:val="000000"/>
          <w:lang w:eastAsia="it-IT"/>
        </w:rPr>
        <w:t xml:space="preserve"> </w:t>
      </w:r>
      <w:r w:rsidR="0000061F" w:rsidRPr="0000061F">
        <w:rPr>
          <w:rFonts w:ascii="Arial" w:eastAsia="Times New Roman" w:hAnsi="Arial" w:cs="Arial"/>
          <w:b/>
          <w:bCs/>
          <w:color w:val="000000"/>
          <w:lang w:eastAsia="it-IT"/>
        </w:rPr>
        <w:t>Gabriella Serio</w:t>
      </w:r>
      <w:r w:rsidR="00DD1407">
        <w:rPr>
          <w:rFonts w:ascii="Arial" w:eastAsia="Times New Roman" w:hAnsi="Arial" w:cs="Arial"/>
          <w:color w:val="000000"/>
          <w:lang w:eastAsia="it-IT"/>
        </w:rPr>
        <w:t xml:space="preserve"> </w:t>
      </w:r>
      <w:r w:rsidR="0000061F" w:rsidRPr="00AF6085">
        <w:rPr>
          <w:rFonts w:ascii="Arial" w:eastAsia="Times New Roman" w:hAnsi="Arial" w:cs="Arial"/>
          <w:color w:val="000000"/>
          <w:lang w:eastAsia="it-IT"/>
        </w:rPr>
        <w:t>e</w:t>
      </w:r>
      <w:r w:rsidR="00DD1407">
        <w:rPr>
          <w:rFonts w:ascii="Arial" w:eastAsia="Times New Roman" w:hAnsi="Arial" w:cs="Arial"/>
          <w:color w:val="000000"/>
          <w:lang w:eastAsia="it-IT"/>
        </w:rPr>
        <w:t xml:space="preserve"> </w:t>
      </w:r>
      <w:r w:rsidR="0000061F" w:rsidRPr="0000061F">
        <w:rPr>
          <w:rFonts w:ascii="Arial" w:eastAsia="Times New Roman" w:hAnsi="Arial" w:cs="Arial"/>
          <w:b/>
          <w:bCs/>
          <w:color w:val="000000"/>
          <w:lang w:eastAsia="it-IT"/>
        </w:rPr>
        <w:t>Claudia Castagnoli</w:t>
      </w:r>
      <w:r w:rsidR="00DD1407">
        <w:rPr>
          <w:rFonts w:ascii="Arial" w:eastAsia="Times New Roman" w:hAnsi="Arial" w:cs="Arial"/>
          <w:color w:val="000000"/>
          <w:lang w:eastAsia="it-IT"/>
        </w:rPr>
        <w:t xml:space="preserve"> </w:t>
      </w:r>
      <w:r w:rsidR="0000061F" w:rsidRPr="00AF6085">
        <w:rPr>
          <w:rFonts w:ascii="Arial" w:eastAsia="Times New Roman" w:hAnsi="Arial" w:cs="Arial"/>
          <w:color w:val="000000"/>
          <w:lang w:eastAsia="it-IT"/>
        </w:rPr>
        <w:t>della</w:t>
      </w:r>
      <w:r w:rsidR="00DD1407">
        <w:rPr>
          <w:rFonts w:ascii="Arial" w:eastAsia="Times New Roman" w:hAnsi="Arial" w:cs="Arial"/>
          <w:color w:val="000000"/>
          <w:lang w:eastAsia="it-IT"/>
        </w:rPr>
        <w:t xml:space="preserve"> </w:t>
      </w:r>
      <w:r w:rsidR="0000061F" w:rsidRPr="0000061F">
        <w:rPr>
          <w:rFonts w:ascii="Arial" w:eastAsia="Times New Roman" w:hAnsi="Arial" w:cs="Arial"/>
          <w:b/>
          <w:bCs/>
          <w:color w:val="000000"/>
          <w:lang w:eastAsia="it-IT"/>
        </w:rPr>
        <w:t>Soprintendenza Archeologia, Belle Arti e Paesaggio per l’area metropolitana di Roma e la provincia di Rieti</w:t>
      </w:r>
      <w:r w:rsidR="002D0988">
        <w:rPr>
          <w:rFonts w:ascii="Arial" w:eastAsia="Times New Roman" w:hAnsi="Arial" w:cs="Arial"/>
          <w:color w:val="000000"/>
          <w:lang w:eastAsia="it-IT"/>
        </w:rPr>
        <w:t>, diretta dall’</w:t>
      </w:r>
      <w:r w:rsidR="002D0988" w:rsidRPr="002D0988">
        <w:rPr>
          <w:rFonts w:ascii="Arial" w:eastAsia="Times New Roman" w:hAnsi="Arial" w:cs="Arial"/>
          <w:b/>
          <w:color w:val="000000"/>
          <w:lang w:eastAsia="it-IT"/>
        </w:rPr>
        <w:t>A</w:t>
      </w:r>
      <w:r w:rsidR="0000061F" w:rsidRPr="002D0988">
        <w:rPr>
          <w:rFonts w:ascii="Arial" w:eastAsia="Times New Roman" w:hAnsi="Arial" w:cs="Arial"/>
          <w:b/>
          <w:color w:val="000000"/>
          <w:lang w:eastAsia="it-IT"/>
        </w:rPr>
        <w:t>rch.</w:t>
      </w:r>
      <w:r w:rsidR="00DD1407" w:rsidRPr="002D0988">
        <w:rPr>
          <w:rFonts w:ascii="Arial" w:eastAsia="Times New Roman" w:hAnsi="Arial" w:cs="Arial"/>
          <w:b/>
          <w:color w:val="000000"/>
          <w:lang w:eastAsia="it-IT"/>
        </w:rPr>
        <w:t xml:space="preserve"> </w:t>
      </w:r>
      <w:r w:rsidR="0000061F" w:rsidRPr="0000061F">
        <w:rPr>
          <w:rFonts w:ascii="Arial" w:eastAsia="Times New Roman" w:hAnsi="Arial" w:cs="Arial"/>
          <w:b/>
          <w:bCs/>
          <w:color w:val="000000"/>
          <w:lang w:eastAsia="it-IT"/>
        </w:rPr>
        <w:t xml:space="preserve">Lisa </w:t>
      </w:r>
      <w:proofErr w:type="spellStart"/>
      <w:r w:rsidR="0000061F" w:rsidRPr="0000061F">
        <w:rPr>
          <w:rFonts w:ascii="Arial" w:eastAsia="Times New Roman" w:hAnsi="Arial" w:cs="Arial"/>
          <w:b/>
          <w:bCs/>
          <w:color w:val="000000"/>
          <w:lang w:eastAsia="it-IT"/>
        </w:rPr>
        <w:t>Lambusier</w:t>
      </w:r>
      <w:proofErr w:type="spellEnd"/>
      <w:r w:rsidR="0000061F" w:rsidRPr="00AF6085">
        <w:rPr>
          <w:rFonts w:ascii="Arial" w:eastAsia="Times New Roman" w:hAnsi="Arial" w:cs="Arial"/>
          <w:color w:val="000000"/>
          <w:lang w:eastAsia="it-IT"/>
        </w:rPr>
        <w:t>, e finanziato dal</w:t>
      </w:r>
      <w:r w:rsidR="00DD1407">
        <w:rPr>
          <w:rFonts w:ascii="Arial" w:eastAsia="Times New Roman" w:hAnsi="Arial" w:cs="Arial"/>
          <w:color w:val="000000"/>
          <w:lang w:eastAsia="it-IT"/>
        </w:rPr>
        <w:t xml:space="preserve"> </w:t>
      </w:r>
      <w:r w:rsidR="0000061F" w:rsidRPr="0000061F">
        <w:rPr>
          <w:rFonts w:ascii="Arial" w:eastAsia="Times New Roman" w:hAnsi="Arial" w:cs="Arial"/>
          <w:b/>
          <w:bCs/>
          <w:color w:val="000000"/>
          <w:lang w:eastAsia="it-IT"/>
        </w:rPr>
        <w:t>Segretariato Generale</w:t>
      </w:r>
      <w:r w:rsidR="00DD1407">
        <w:rPr>
          <w:rFonts w:ascii="Arial" w:eastAsia="Times New Roman" w:hAnsi="Arial" w:cs="Arial"/>
          <w:b/>
          <w:bCs/>
          <w:color w:val="000000"/>
          <w:lang w:eastAsia="it-IT"/>
        </w:rPr>
        <w:t xml:space="preserve"> </w:t>
      </w:r>
      <w:r w:rsidR="0000061F" w:rsidRPr="00AF6085">
        <w:rPr>
          <w:rFonts w:ascii="Arial" w:eastAsia="Times New Roman" w:hAnsi="Arial" w:cs="Arial"/>
          <w:color w:val="000000"/>
          <w:lang w:eastAsia="it-IT"/>
        </w:rPr>
        <w:t>del</w:t>
      </w:r>
      <w:r w:rsidR="00DD1407">
        <w:rPr>
          <w:rFonts w:ascii="Arial" w:eastAsia="Times New Roman" w:hAnsi="Arial" w:cs="Arial"/>
          <w:color w:val="000000"/>
          <w:lang w:eastAsia="it-IT"/>
        </w:rPr>
        <w:t xml:space="preserve"> </w:t>
      </w:r>
      <w:r w:rsidR="0000061F" w:rsidRPr="0000061F">
        <w:rPr>
          <w:rFonts w:ascii="Arial" w:eastAsia="Times New Roman" w:hAnsi="Arial" w:cs="Arial"/>
          <w:b/>
          <w:bCs/>
          <w:color w:val="000000"/>
          <w:lang w:eastAsia="it-IT"/>
        </w:rPr>
        <w:t>Ministero della Cultura</w:t>
      </w:r>
      <w:r w:rsidR="0000061F" w:rsidRPr="00AF6085">
        <w:rPr>
          <w:rFonts w:ascii="Arial" w:eastAsia="Times New Roman" w:hAnsi="Arial" w:cs="Arial"/>
          <w:color w:val="000000"/>
          <w:lang w:eastAsia="it-IT"/>
        </w:rPr>
        <w:t xml:space="preserve">. </w:t>
      </w:r>
    </w:p>
    <w:p w:rsidR="0000061F" w:rsidRDefault="0000061F" w:rsidP="009404B1">
      <w:pPr>
        <w:autoSpaceDE w:val="0"/>
        <w:autoSpaceDN w:val="0"/>
        <w:adjustRightInd w:val="0"/>
        <w:spacing w:after="0" w:line="240" w:lineRule="auto"/>
        <w:jc w:val="both"/>
        <w:rPr>
          <w:rFonts w:ascii="Arial" w:eastAsia="Times New Roman" w:hAnsi="Arial" w:cs="Arial"/>
          <w:color w:val="000000"/>
          <w:lang w:eastAsia="it-IT"/>
        </w:rPr>
      </w:pPr>
      <w:r w:rsidRPr="00AF6085">
        <w:rPr>
          <w:rFonts w:ascii="Arial" w:eastAsia="Times New Roman" w:hAnsi="Arial" w:cs="Arial"/>
          <w:color w:val="000000"/>
          <w:lang w:eastAsia="it-IT"/>
        </w:rPr>
        <w:t>Il coordinatore di tutte le attività di progettazione e allestimento è stat</w:t>
      </w:r>
      <w:r w:rsidR="002945C2">
        <w:rPr>
          <w:rFonts w:ascii="Arial" w:eastAsia="Times New Roman" w:hAnsi="Arial" w:cs="Arial"/>
          <w:color w:val="000000"/>
          <w:lang w:eastAsia="it-IT"/>
        </w:rPr>
        <w:t>a</w:t>
      </w:r>
      <w:r w:rsidRPr="00AF6085">
        <w:rPr>
          <w:rFonts w:ascii="Arial" w:eastAsia="Times New Roman" w:hAnsi="Arial" w:cs="Arial"/>
          <w:color w:val="000000"/>
          <w:lang w:eastAsia="it-IT"/>
        </w:rPr>
        <w:t xml:space="preserve"> l’</w:t>
      </w:r>
      <w:r w:rsidR="002467F4" w:rsidRPr="002D0988">
        <w:rPr>
          <w:rFonts w:ascii="Arial" w:eastAsia="Times New Roman" w:hAnsi="Arial" w:cs="Arial"/>
          <w:b/>
          <w:color w:val="000000"/>
          <w:lang w:eastAsia="it-IT"/>
        </w:rPr>
        <w:t>A</w:t>
      </w:r>
      <w:r w:rsidRPr="002D0988">
        <w:rPr>
          <w:rFonts w:ascii="Arial" w:eastAsia="Times New Roman" w:hAnsi="Arial" w:cs="Arial"/>
          <w:b/>
          <w:color w:val="000000"/>
          <w:lang w:eastAsia="it-IT"/>
        </w:rPr>
        <w:t>rch.</w:t>
      </w:r>
      <w:r w:rsidR="00DD1407" w:rsidRPr="002D0988">
        <w:rPr>
          <w:rFonts w:ascii="Arial" w:eastAsia="Times New Roman" w:hAnsi="Arial" w:cs="Arial"/>
          <w:b/>
          <w:color w:val="000000"/>
          <w:lang w:eastAsia="it-IT"/>
        </w:rPr>
        <w:t xml:space="preserve"> </w:t>
      </w:r>
      <w:r w:rsidRPr="0000061F">
        <w:rPr>
          <w:rFonts w:ascii="Arial" w:eastAsia="Times New Roman" w:hAnsi="Arial" w:cs="Arial"/>
          <w:b/>
          <w:bCs/>
          <w:color w:val="000000"/>
          <w:lang w:eastAsia="it-IT"/>
        </w:rPr>
        <w:t xml:space="preserve">Emanuela </w:t>
      </w:r>
      <w:proofErr w:type="spellStart"/>
      <w:r w:rsidRPr="0000061F">
        <w:rPr>
          <w:rFonts w:ascii="Arial" w:eastAsia="Times New Roman" w:hAnsi="Arial" w:cs="Arial"/>
          <w:b/>
          <w:bCs/>
          <w:color w:val="000000"/>
          <w:lang w:eastAsia="it-IT"/>
        </w:rPr>
        <w:t>Todini</w:t>
      </w:r>
      <w:proofErr w:type="spellEnd"/>
      <w:r w:rsidRPr="00AF6085">
        <w:rPr>
          <w:rFonts w:ascii="Arial" w:eastAsia="Times New Roman" w:hAnsi="Arial" w:cs="Arial"/>
          <w:color w:val="000000"/>
          <w:lang w:eastAsia="it-IT"/>
        </w:rPr>
        <w:t xml:space="preserve"> mentre la nuova identità visiva, grafica </w:t>
      </w:r>
      <w:r w:rsidR="00DD1407">
        <w:rPr>
          <w:rFonts w:ascii="Arial" w:eastAsia="Times New Roman" w:hAnsi="Arial" w:cs="Arial"/>
          <w:color w:val="000000"/>
          <w:lang w:eastAsia="it-IT"/>
        </w:rPr>
        <w:t xml:space="preserve">e video sono stati realizzati dalla società </w:t>
      </w:r>
      <w:r w:rsidRPr="0000061F">
        <w:rPr>
          <w:rFonts w:ascii="Arial" w:eastAsia="Times New Roman" w:hAnsi="Arial" w:cs="Arial"/>
          <w:b/>
          <w:bCs/>
          <w:color w:val="000000"/>
          <w:lang w:eastAsia="it-IT"/>
        </w:rPr>
        <w:t>Studio 21</w:t>
      </w:r>
      <w:r w:rsidR="00DD1407" w:rsidRPr="00DD1407">
        <w:rPr>
          <w:rFonts w:ascii="Arial" w:eastAsia="Times New Roman" w:hAnsi="Arial" w:cs="Arial"/>
          <w:bCs/>
          <w:color w:val="000000"/>
          <w:lang w:eastAsia="it-IT"/>
        </w:rPr>
        <w:t xml:space="preserve"> di Siena</w:t>
      </w:r>
      <w:r w:rsidRPr="009404B1">
        <w:rPr>
          <w:rFonts w:ascii="Arial" w:eastAsia="Times New Roman" w:hAnsi="Arial" w:cs="Arial"/>
          <w:color w:val="000000"/>
          <w:lang w:eastAsia="it-IT"/>
        </w:rPr>
        <w:t>.</w:t>
      </w:r>
      <w:r w:rsidR="002467F4" w:rsidRPr="009404B1">
        <w:rPr>
          <w:rFonts w:ascii="Arial" w:eastAsia="Times New Roman" w:hAnsi="Arial" w:cs="Arial"/>
          <w:color w:val="000000"/>
          <w:lang w:eastAsia="it-IT"/>
        </w:rPr>
        <w:t xml:space="preserve"> Il gruppo di lavoro, costituito da esperti di varie materie, </w:t>
      </w:r>
      <w:r w:rsidR="009404B1" w:rsidRPr="009404B1">
        <w:rPr>
          <w:rFonts w:ascii="Arial" w:eastAsia="Times New Roman" w:hAnsi="Arial" w:cs="Arial"/>
          <w:color w:val="000000"/>
          <w:lang w:eastAsia="it-IT"/>
        </w:rPr>
        <w:t>ha potuto contare sul supporto scientifico dell’</w:t>
      </w:r>
      <w:r w:rsidR="009404B1" w:rsidRPr="009404B1">
        <w:rPr>
          <w:rFonts w:ascii="Arial" w:hAnsi="Arial" w:cs="Arial"/>
          <w:b/>
          <w:bCs/>
        </w:rPr>
        <w:t>Istituto di Scienze del Patrimonio Culturale del C.N.R.</w:t>
      </w:r>
      <w:r w:rsidR="002D0988">
        <w:rPr>
          <w:rFonts w:ascii="Arial" w:hAnsi="Arial" w:cs="Arial"/>
          <w:b/>
          <w:bCs/>
        </w:rPr>
        <w:t xml:space="preserve"> </w:t>
      </w:r>
      <w:r w:rsidR="002D0988" w:rsidRPr="002D0988">
        <w:rPr>
          <w:rFonts w:ascii="Arial" w:hAnsi="Arial" w:cs="Arial"/>
          <w:bCs/>
        </w:rPr>
        <w:t xml:space="preserve">che </w:t>
      </w:r>
      <w:r w:rsidR="002D0988">
        <w:rPr>
          <w:rFonts w:ascii="Arial" w:hAnsi="Arial" w:cs="Arial"/>
          <w:bCs/>
        </w:rPr>
        <w:t xml:space="preserve">a partire dal 2018 monitora le condizioni microclimatiche del sito archeologico per garantirne la corretta conservazione e la cui guida è affidata alla </w:t>
      </w:r>
      <w:r w:rsidR="009404B1" w:rsidRPr="009404B1">
        <w:rPr>
          <w:rFonts w:ascii="Arial" w:hAnsi="Arial" w:cs="Arial"/>
          <w:b/>
        </w:rPr>
        <w:t xml:space="preserve">Dott.sa Loredana </w:t>
      </w:r>
      <w:proofErr w:type="spellStart"/>
      <w:r w:rsidR="009404B1" w:rsidRPr="009404B1">
        <w:rPr>
          <w:rFonts w:ascii="Arial" w:hAnsi="Arial" w:cs="Arial"/>
          <w:b/>
        </w:rPr>
        <w:t>Luvidi</w:t>
      </w:r>
      <w:proofErr w:type="spellEnd"/>
      <w:r w:rsidR="002D0988">
        <w:rPr>
          <w:rFonts w:ascii="Arial" w:hAnsi="Arial" w:cs="Arial"/>
          <w:b/>
        </w:rPr>
        <w:t>.</w:t>
      </w:r>
    </w:p>
    <w:p w:rsidR="00522B52" w:rsidRPr="00522B52" w:rsidRDefault="00522B52" w:rsidP="0000061F">
      <w:pPr>
        <w:shd w:val="clear" w:color="auto" w:fill="FFFFFF"/>
        <w:spacing w:after="0" w:line="215" w:lineRule="atLeast"/>
        <w:jc w:val="both"/>
        <w:rPr>
          <w:rFonts w:ascii="Arial" w:eastAsia="Times New Roman" w:hAnsi="Arial" w:cs="Arial"/>
          <w:color w:val="000000"/>
          <w:lang w:eastAsia="it-IT"/>
        </w:rPr>
      </w:pPr>
      <w:r w:rsidRPr="00522B52">
        <w:rPr>
          <w:rFonts w:ascii="Arial" w:eastAsia="Times New Roman" w:hAnsi="Arial" w:cs="Arial"/>
          <w:color w:val="000000"/>
          <w:lang w:eastAsia="it-IT"/>
        </w:rPr>
        <w:lastRenderedPageBreak/>
        <w:t xml:space="preserve">La realizzazione delle opere è stata affidata </w:t>
      </w:r>
      <w:r w:rsidR="008D42A8">
        <w:rPr>
          <w:rFonts w:ascii="Arial" w:eastAsia="Times New Roman" w:hAnsi="Arial" w:cs="Arial"/>
          <w:color w:val="000000"/>
          <w:lang w:eastAsia="it-IT"/>
        </w:rPr>
        <w:t>mediante l’espletamento di una gara pubblica</w:t>
      </w:r>
      <w:r w:rsidRPr="00522B52">
        <w:rPr>
          <w:rFonts w:ascii="Arial" w:eastAsia="Times New Roman" w:hAnsi="Arial" w:cs="Arial"/>
          <w:color w:val="000000"/>
          <w:lang w:eastAsia="it-IT"/>
        </w:rPr>
        <w:t xml:space="preserve">, alla società </w:t>
      </w:r>
      <w:proofErr w:type="spellStart"/>
      <w:r w:rsidRPr="00522B52">
        <w:rPr>
          <w:rFonts w:ascii="Arial" w:hAnsi="Arial" w:cs="Arial"/>
          <w:b/>
        </w:rPr>
        <w:t>Edilerica</w:t>
      </w:r>
      <w:proofErr w:type="spellEnd"/>
      <w:r w:rsidRPr="00522B52">
        <w:rPr>
          <w:rFonts w:ascii="Arial" w:hAnsi="Arial" w:cs="Arial"/>
          <w:b/>
        </w:rPr>
        <w:t xml:space="preserve"> S.r.l.</w:t>
      </w:r>
      <w:r w:rsidRPr="00522B52">
        <w:rPr>
          <w:rFonts w:ascii="Arial" w:hAnsi="Arial" w:cs="Arial"/>
        </w:rPr>
        <w:t xml:space="preserve"> </w:t>
      </w:r>
      <w:r>
        <w:rPr>
          <w:rFonts w:ascii="Arial" w:hAnsi="Arial" w:cs="Arial"/>
        </w:rPr>
        <w:t xml:space="preserve">di </w:t>
      </w:r>
      <w:r w:rsidRPr="00522B52">
        <w:rPr>
          <w:rFonts w:ascii="Arial" w:hAnsi="Arial" w:cs="Arial"/>
        </w:rPr>
        <w:t>Roma</w:t>
      </w:r>
      <w:r w:rsidR="002D0988">
        <w:rPr>
          <w:rFonts w:ascii="Arial" w:hAnsi="Arial" w:cs="Arial"/>
        </w:rPr>
        <w:t>, esperta in interventi in ambiti archeologici e complessi di valore storico e architettonico</w:t>
      </w:r>
      <w:r w:rsidR="008D42A8">
        <w:rPr>
          <w:rFonts w:ascii="Arial" w:hAnsi="Arial" w:cs="Arial"/>
        </w:rPr>
        <w:t>.</w:t>
      </w:r>
    </w:p>
    <w:p w:rsidR="0000061F" w:rsidRPr="004F1E51" w:rsidRDefault="0000061F" w:rsidP="0000061F">
      <w:pPr>
        <w:shd w:val="clear" w:color="auto" w:fill="FFFFFF"/>
        <w:spacing w:after="0" w:line="215" w:lineRule="atLeast"/>
        <w:jc w:val="both"/>
        <w:rPr>
          <w:rFonts w:ascii="Arial" w:eastAsia="Times New Roman" w:hAnsi="Arial" w:cs="Arial"/>
          <w:i/>
          <w:color w:val="000000"/>
          <w:lang w:eastAsia="it-IT"/>
        </w:rPr>
      </w:pPr>
      <w:r w:rsidRPr="00AF6085">
        <w:rPr>
          <w:rFonts w:ascii="Arial" w:eastAsia="Times New Roman" w:hAnsi="Arial" w:cs="Arial"/>
          <w:color w:val="000000"/>
          <w:lang w:eastAsia="it-IT"/>
        </w:rPr>
        <w:t>L’apertura al pubblico sarà preceduta</w:t>
      </w:r>
      <w:r w:rsidR="00DD1407">
        <w:rPr>
          <w:rFonts w:ascii="Arial" w:eastAsia="Times New Roman" w:hAnsi="Arial" w:cs="Arial"/>
          <w:color w:val="000000"/>
          <w:lang w:eastAsia="it-IT"/>
        </w:rPr>
        <w:t xml:space="preserve"> </w:t>
      </w:r>
      <w:r w:rsidRPr="0000061F">
        <w:rPr>
          <w:rFonts w:ascii="Arial" w:eastAsia="Times New Roman" w:hAnsi="Arial" w:cs="Arial"/>
          <w:b/>
          <w:bCs/>
          <w:color w:val="000000"/>
          <w:lang w:eastAsia="it-IT"/>
        </w:rPr>
        <w:t>giovedì 23 settembre 2021</w:t>
      </w:r>
      <w:r w:rsidR="00DD1407">
        <w:rPr>
          <w:rFonts w:ascii="Arial" w:eastAsia="Times New Roman" w:hAnsi="Arial" w:cs="Arial"/>
          <w:color w:val="000000"/>
          <w:lang w:eastAsia="it-IT"/>
        </w:rPr>
        <w:t xml:space="preserve"> </w:t>
      </w:r>
      <w:r w:rsidRPr="00AF6085">
        <w:rPr>
          <w:rFonts w:ascii="Arial" w:eastAsia="Times New Roman" w:hAnsi="Arial" w:cs="Arial"/>
          <w:color w:val="000000"/>
          <w:lang w:eastAsia="it-IT"/>
        </w:rPr>
        <w:t>da un incontro sul mitraismo dove interverranno oltre ai protagonisti di questa riqualificazione,</w:t>
      </w:r>
      <w:r w:rsidR="001C5387">
        <w:rPr>
          <w:rFonts w:ascii="Arial" w:eastAsia="Times New Roman" w:hAnsi="Arial" w:cs="Arial"/>
          <w:color w:val="000000"/>
          <w:lang w:eastAsia="it-IT"/>
        </w:rPr>
        <w:t xml:space="preserve"> </w:t>
      </w:r>
      <w:r w:rsidRPr="00AF6085">
        <w:rPr>
          <w:rFonts w:ascii="Arial" w:eastAsia="Times New Roman" w:hAnsi="Arial" w:cs="Arial"/>
          <w:color w:val="000000"/>
          <w:lang w:eastAsia="it-IT"/>
        </w:rPr>
        <w:t>anche i funzionari del</w:t>
      </w:r>
      <w:r w:rsidR="00DD1407">
        <w:rPr>
          <w:rFonts w:ascii="Arial" w:eastAsia="Times New Roman" w:hAnsi="Arial" w:cs="Arial"/>
          <w:color w:val="000000"/>
          <w:lang w:eastAsia="it-IT"/>
        </w:rPr>
        <w:t xml:space="preserve"> </w:t>
      </w:r>
      <w:proofErr w:type="spellStart"/>
      <w:r w:rsidRPr="0000061F">
        <w:rPr>
          <w:rFonts w:ascii="Arial" w:eastAsia="Times New Roman" w:hAnsi="Arial" w:cs="Arial"/>
          <w:b/>
          <w:bCs/>
          <w:color w:val="000000"/>
          <w:lang w:eastAsia="it-IT"/>
        </w:rPr>
        <w:t>Mitreo</w:t>
      </w:r>
      <w:proofErr w:type="spellEnd"/>
      <w:r w:rsidRPr="0000061F">
        <w:rPr>
          <w:rFonts w:ascii="Arial" w:eastAsia="Times New Roman" w:hAnsi="Arial" w:cs="Arial"/>
          <w:b/>
          <w:bCs/>
          <w:color w:val="000000"/>
          <w:lang w:eastAsia="it-IT"/>
        </w:rPr>
        <w:t xml:space="preserve"> </w:t>
      </w:r>
      <w:proofErr w:type="spellStart"/>
      <w:r w:rsidRPr="0000061F">
        <w:rPr>
          <w:rFonts w:ascii="Arial" w:eastAsia="Times New Roman" w:hAnsi="Arial" w:cs="Arial"/>
          <w:b/>
          <w:bCs/>
          <w:color w:val="000000"/>
          <w:lang w:eastAsia="it-IT"/>
        </w:rPr>
        <w:t>Barberini</w:t>
      </w:r>
      <w:proofErr w:type="spellEnd"/>
      <w:r w:rsidR="00DD1407">
        <w:rPr>
          <w:rFonts w:ascii="Arial" w:eastAsia="Times New Roman" w:hAnsi="Arial" w:cs="Arial"/>
          <w:b/>
          <w:bCs/>
          <w:color w:val="000000"/>
          <w:lang w:eastAsia="it-IT"/>
        </w:rPr>
        <w:t xml:space="preserve"> </w:t>
      </w:r>
      <w:r w:rsidRPr="0000061F">
        <w:rPr>
          <w:rFonts w:ascii="Arial" w:eastAsia="Times New Roman" w:hAnsi="Arial" w:cs="Arial"/>
          <w:b/>
          <w:bCs/>
          <w:color w:val="000000"/>
          <w:lang w:eastAsia="it-IT"/>
        </w:rPr>
        <w:t>di Roma</w:t>
      </w:r>
      <w:r w:rsidR="001C5387">
        <w:rPr>
          <w:rFonts w:ascii="Arial" w:eastAsia="Times New Roman" w:hAnsi="Arial" w:cs="Arial"/>
          <w:b/>
          <w:bCs/>
          <w:color w:val="000000"/>
          <w:lang w:eastAsia="it-IT"/>
        </w:rPr>
        <w:t xml:space="preserve"> </w:t>
      </w:r>
      <w:r w:rsidRPr="00AF6085">
        <w:rPr>
          <w:rFonts w:ascii="Arial" w:eastAsia="Times New Roman" w:hAnsi="Arial" w:cs="Arial"/>
          <w:color w:val="000000"/>
          <w:lang w:eastAsia="it-IT"/>
        </w:rPr>
        <w:t>e di quello di</w:t>
      </w:r>
      <w:r w:rsidR="00DD1407">
        <w:rPr>
          <w:rFonts w:ascii="Arial" w:eastAsia="Times New Roman" w:hAnsi="Arial" w:cs="Arial"/>
          <w:color w:val="000000"/>
          <w:lang w:eastAsia="it-IT"/>
        </w:rPr>
        <w:t xml:space="preserve"> </w:t>
      </w:r>
      <w:r w:rsidRPr="0000061F">
        <w:rPr>
          <w:rFonts w:ascii="Arial" w:eastAsia="Times New Roman" w:hAnsi="Arial" w:cs="Arial"/>
          <w:b/>
          <w:bCs/>
          <w:color w:val="000000"/>
          <w:lang w:eastAsia="it-IT"/>
        </w:rPr>
        <w:t xml:space="preserve">Santa Maria Capua </w:t>
      </w:r>
      <w:proofErr w:type="spellStart"/>
      <w:r w:rsidRPr="0000061F">
        <w:rPr>
          <w:rFonts w:ascii="Arial" w:eastAsia="Times New Roman" w:hAnsi="Arial" w:cs="Arial"/>
          <w:b/>
          <w:bCs/>
          <w:color w:val="000000"/>
          <w:lang w:eastAsia="it-IT"/>
        </w:rPr>
        <w:t>Vetere</w:t>
      </w:r>
      <w:proofErr w:type="spellEnd"/>
      <w:r w:rsidR="00DD1407">
        <w:rPr>
          <w:rFonts w:ascii="Arial" w:eastAsia="Times New Roman" w:hAnsi="Arial" w:cs="Arial"/>
          <w:b/>
          <w:bCs/>
          <w:color w:val="000000"/>
          <w:lang w:eastAsia="it-IT"/>
        </w:rPr>
        <w:t xml:space="preserve"> </w:t>
      </w:r>
      <w:r w:rsidRPr="00AF6085">
        <w:rPr>
          <w:rFonts w:ascii="Arial" w:eastAsia="Times New Roman" w:hAnsi="Arial" w:cs="Arial"/>
          <w:color w:val="000000"/>
          <w:lang w:eastAsia="it-IT"/>
        </w:rPr>
        <w:t>(CE)</w:t>
      </w:r>
      <w:r w:rsidR="000B39D7">
        <w:rPr>
          <w:rFonts w:ascii="Arial" w:eastAsia="Times New Roman" w:hAnsi="Arial" w:cs="Arial"/>
          <w:color w:val="000000"/>
          <w:lang w:eastAsia="it-IT"/>
        </w:rPr>
        <w:t xml:space="preserve"> oltre che il Direttore del </w:t>
      </w:r>
      <w:r w:rsidR="000B39D7" w:rsidRPr="000B39D7">
        <w:rPr>
          <w:rFonts w:ascii="Arial" w:eastAsia="Times New Roman" w:hAnsi="Arial" w:cs="Arial"/>
          <w:b/>
          <w:color w:val="000000"/>
          <w:lang w:eastAsia="it-IT"/>
        </w:rPr>
        <w:t>Parco Archeologico dell’Appia Antica</w:t>
      </w:r>
      <w:r w:rsidR="000B39D7">
        <w:rPr>
          <w:rFonts w:ascii="Arial" w:eastAsia="Times New Roman" w:hAnsi="Arial" w:cs="Arial"/>
          <w:color w:val="000000"/>
          <w:lang w:eastAsia="it-IT"/>
        </w:rPr>
        <w:t xml:space="preserve"> </w:t>
      </w:r>
      <w:r w:rsidRPr="00AF6085">
        <w:rPr>
          <w:rFonts w:ascii="Arial" w:eastAsia="Times New Roman" w:hAnsi="Arial" w:cs="Arial"/>
          <w:color w:val="000000"/>
          <w:lang w:eastAsia="it-IT"/>
        </w:rPr>
        <w:t xml:space="preserve">nell’ottica di un progetto comune di valorizzazione dei </w:t>
      </w:r>
      <w:proofErr w:type="spellStart"/>
      <w:r w:rsidRPr="00AF6085">
        <w:rPr>
          <w:rFonts w:ascii="Arial" w:eastAsia="Times New Roman" w:hAnsi="Arial" w:cs="Arial"/>
          <w:color w:val="000000"/>
          <w:lang w:eastAsia="it-IT"/>
        </w:rPr>
        <w:t>mitrei</w:t>
      </w:r>
      <w:proofErr w:type="spellEnd"/>
      <w:r w:rsidRPr="00AF6085">
        <w:rPr>
          <w:rFonts w:ascii="Arial" w:eastAsia="Times New Roman" w:hAnsi="Arial" w:cs="Arial"/>
          <w:color w:val="000000"/>
          <w:lang w:eastAsia="it-IT"/>
        </w:rPr>
        <w:t xml:space="preserve"> affrescati</w:t>
      </w:r>
      <w:r w:rsidR="004F1E51">
        <w:rPr>
          <w:rFonts w:ascii="Arial" w:eastAsia="Times New Roman" w:hAnsi="Arial" w:cs="Arial"/>
          <w:color w:val="000000"/>
          <w:lang w:eastAsia="it-IT"/>
        </w:rPr>
        <w:t>,</w:t>
      </w:r>
      <w:r w:rsidR="000B39D7">
        <w:rPr>
          <w:rFonts w:ascii="Arial" w:eastAsia="Times New Roman" w:hAnsi="Arial" w:cs="Arial"/>
          <w:color w:val="000000"/>
          <w:lang w:eastAsia="it-IT"/>
        </w:rPr>
        <w:t xml:space="preserve"> </w:t>
      </w:r>
      <w:r w:rsidR="004F1E51" w:rsidRPr="004F1E51">
        <w:rPr>
          <w:rFonts w:ascii="Arial" w:eastAsia="Times New Roman" w:hAnsi="Arial" w:cs="Arial"/>
          <w:color w:val="000000"/>
          <w:lang w:eastAsia="it-IT"/>
        </w:rPr>
        <w:t xml:space="preserve">tutti idealmente collegati </w:t>
      </w:r>
      <w:r w:rsidR="004F1E51">
        <w:rPr>
          <w:rFonts w:ascii="Arial" w:eastAsia="Times New Roman" w:hAnsi="Arial" w:cs="Arial"/>
          <w:color w:val="000000"/>
          <w:lang w:eastAsia="it-IT"/>
        </w:rPr>
        <w:t xml:space="preserve">dalla </w:t>
      </w:r>
      <w:r w:rsidR="004F1E51" w:rsidRPr="004F1E51">
        <w:rPr>
          <w:rFonts w:ascii="Arial" w:eastAsia="Times New Roman" w:hAnsi="Arial" w:cs="Arial"/>
          <w:i/>
          <w:color w:val="000000"/>
          <w:lang w:eastAsia="it-IT"/>
        </w:rPr>
        <w:t xml:space="preserve">Regina </w:t>
      </w:r>
      <w:proofErr w:type="spellStart"/>
      <w:r w:rsidR="004F1E51" w:rsidRPr="004F1E51">
        <w:rPr>
          <w:rFonts w:ascii="Arial" w:eastAsia="Times New Roman" w:hAnsi="Arial" w:cs="Arial"/>
          <w:i/>
          <w:color w:val="000000"/>
          <w:lang w:eastAsia="it-IT"/>
        </w:rPr>
        <w:t>viarum</w:t>
      </w:r>
      <w:proofErr w:type="spellEnd"/>
      <w:r w:rsidR="004F1E51">
        <w:rPr>
          <w:rFonts w:ascii="Arial" w:eastAsia="Times New Roman" w:hAnsi="Arial" w:cs="Arial"/>
          <w:i/>
          <w:color w:val="000000"/>
          <w:lang w:eastAsia="it-IT"/>
        </w:rPr>
        <w:t>.</w:t>
      </w:r>
    </w:p>
    <w:p w:rsidR="00522B52" w:rsidRPr="00AF6085" w:rsidRDefault="00522B52" w:rsidP="0000061F">
      <w:pPr>
        <w:shd w:val="clear" w:color="auto" w:fill="FFFFFF"/>
        <w:spacing w:after="0" w:line="215" w:lineRule="atLeast"/>
        <w:jc w:val="both"/>
        <w:rPr>
          <w:rFonts w:ascii="Arial" w:eastAsia="Times New Roman" w:hAnsi="Arial" w:cs="Arial"/>
          <w:color w:val="000000"/>
          <w:lang w:eastAsia="it-IT"/>
        </w:rPr>
      </w:pPr>
    </w:p>
    <w:p w:rsidR="0000061F" w:rsidRPr="00AF6085" w:rsidRDefault="0000061F" w:rsidP="0000061F">
      <w:pPr>
        <w:shd w:val="clear" w:color="auto" w:fill="FFFFFF"/>
        <w:spacing w:after="0" w:line="215" w:lineRule="atLeast"/>
        <w:jc w:val="both"/>
        <w:rPr>
          <w:rFonts w:ascii="Arial" w:eastAsia="Times New Roman" w:hAnsi="Arial" w:cs="Arial"/>
          <w:color w:val="000000"/>
          <w:lang w:eastAsia="it-IT"/>
        </w:rPr>
      </w:pPr>
      <w:r w:rsidRPr="0000061F">
        <w:rPr>
          <w:rFonts w:ascii="Arial" w:eastAsia="Times New Roman" w:hAnsi="Arial" w:cs="Arial"/>
          <w:b/>
          <w:bCs/>
          <w:color w:val="000000"/>
          <w:u w:val="single"/>
          <w:lang w:eastAsia="it-IT"/>
        </w:rPr>
        <w:t>Programma dell’evento per la stampa (martedì 21 settembre 2021)</w:t>
      </w:r>
    </w:p>
    <w:p w:rsidR="0000061F" w:rsidRPr="00AF6085" w:rsidRDefault="0000061F" w:rsidP="0000061F">
      <w:pPr>
        <w:shd w:val="clear" w:color="auto" w:fill="FFFFFF"/>
        <w:spacing w:after="0" w:line="215" w:lineRule="atLeast"/>
        <w:jc w:val="both"/>
        <w:rPr>
          <w:rFonts w:ascii="Arial" w:eastAsia="Times New Roman" w:hAnsi="Arial" w:cs="Arial"/>
          <w:color w:val="000000"/>
          <w:lang w:eastAsia="it-IT"/>
        </w:rPr>
      </w:pPr>
      <w:r w:rsidRPr="00741871">
        <w:rPr>
          <w:rFonts w:ascii="Arial" w:eastAsia="Times New Roman" w:hAnsi="Arial" w:cs="Arial"/>
          <w:bCs/>
          <w:color w:val="000000"/>
          <w:lang w:eastAsia="it-IT"/>
        </w:rPr>
        <w:t>Ore 10.30</w:t>
      </w:r>
      <w:r w:rsidR="00741871">
        <w:rPr>
          <w:rFonts w:ascii="Arial" w:eastAsia="Times New Roman" w:hAnsi="Arial" w:cs="Arial"/>
          <w:color w:val="000000"/>
          <w:lang w:eastAsia="it-IT"/>
        </w:rPr>
        <w:t xml:space="preserve"> </w:t>
      </w:r>
      <w:r w:rsidRPr="00AF6085">
        <w:rPr>
          <w:rFonts w:ascii="Arial" w:eastAsia="Times New Roman" w:hAnsi="Arial" w:cs="Arial"/>
          <w:color w:val="000000"/>
          <w:lang w:eastAsia="it-IT"/>
        </w:rPr>
        <w:t>conferenza stampa presso il Museo Civico “Umberto Mastroianni” di Marino</w:t>
      </w:r>
    </w:p>
    <w:p w:rsidR="0000061F" w:rsidRPr="00AF6085" w:rsidRDefault="0000061F" w:rsidP="0000061F">
      <w:pPr>
        <w:shd w:val="clear" w:color="auto" w:fill="FFFFFF"/>
        <w:spacing w:after="0" w:line="215" w:lineRule="atLeast"/>
        <w:jc w:val="both"/>
        <w:rPr>
          <w:rFonts w:ascii="Arial" w:eastAsia="Times New Roman" w:hAnsi="Arial" w:cs="Arial"/>
          <w:color w:val="000000"/>
          <w:lang w:eastAsia="it-IT"/>
        </w:rPr>
      </w:pPr>
      <w:r w:rsidRPr="00741871">
        <w:rPr>
          <w:rFonts w:ascii="Arial" w:eastAsia="Times New Roman" w:hAnsi="Arial" w:cs="Arial"/>
          <w:bCs/>
          <w:color w:val="000000"/>
          <w:lang w:eastAsia="it-IT"/>
        </w:rPr>
        <w:t>Ore 12.00</w:t>
      </w:r>
      <w:r w:rsidR="00741871">
        <w:rPr>
          <w:rFonts w:ascii="Arial" w:eastAsia="Times New Roman" w:hAnsi="Arial" w:cs="Arial"/>
          <w:color w:val="000000"/>
          <w:lang w:eastAsia="it-IT"/>
        </w:rPr>
        <w:t xml:space="preserve"> </w:t>
      </w:r>
      <w:r w:rsidRPr="00AF6085">
        <w:rPr>
          <w:rFonts w:ascii="Arial" w:eastAsia="Times New Roman" w:hAnsi="Arial" w:cs="Arial"/>
          <w:color w:val="000000"/>
          <w:lang w:eastAsia="it-IT"/>
        </w:rPr>
        <w:t xml:space="preserve">visita all’area archeologica del </w:t>
      </w:r>
      <w:proofErr w:type="spellStart"/>
      <w:r w:rsidRPr="00AF6085">
        <w:rPr>
          <w:rFonts w:ascii="Arial" w:eastAsia="Times New Roman" w:hAnsi="Arial" w:cs="Arial"/>
          <w:color w:val="000000"/>
          <w:lang w:eastAsia="it-IT"/>
        </w:rPr>
        <w:t>Mitreo</w:t>
      </w:r>
      <w:proofErr w:type="spellEnd"/>
      <w:r w:rsidRPr="00AF6085">
        <w:rPr>
          <w:rFonts w:ascii="Arial" w:eastAsia="Times New Roman" w:hAnsi="Arial" w:cs="Arial"/>
          <w:color w:val="000000"/>
          <w:lang w:eastAsia="it-IT"/>
        </w:rPr>
        <w:t xml:space="preserve"> di Marino</w:t>
      </w:r>
    </w:p>
    <w:p w:rsidR="0000061F" w:rsidRPr="00AF6085" w:rsidRDefault="0000061F" w:rsidP="0000061F">
      <w:pPr>
        <w:shd w:val="clear" w:color="auto" w:fill="FFFFFF"/>
        <w:spacing w:after="0" w:line="215" w:lineRule="atLeast"/>
        <w:jc w:val="both"/>
        <w:rPr>
          <w:rFonts w:ascii="Arial" w:eastAsia="Times New Roman" w:hAnsi="Arial" w:cs="Arial"/>
          <w:color w:val="000000"/>
          <w:lang w:eastAsia="it-IT"/>
        </w:rPr>
      </w:pPr>
      <w:r w:rsidRPr="00741871">
        <w:rPr>
          <w:rFonts w:ascii="Arial" w:eastAsia="Times New Roman" w:hAnsi="Arial" w:cs="Arial"/>
          <w:bCs/>
          <w:color w:val="000000"/>
          <w:lang w:eastAsia="it-IT"/>
        </w:rPr>
        <w:t>Ore 13.30</w:t>
      </w:r>
      <w:r w:rsidR="00741871">
        <w:rPr>
          <w:rFonts w:ascii="Arial" w:eastAsia="Times New Roman" w:hAnsi="Arial" w:cs="Arial"/>
          <w:bCs/>
          <w:color w:val="000000"/>
          <w:lang w:eastAsia="it-IT"/>
        </w:rPr>
        <w:t xml:space="preserve"> </w:t>
      </w:r>
      <w:r w:rsidRPr="00AF6085">
        <w:rPr>
          <w:rFonts w:ascii="Arial" w:eastAsia="Times New Roman" w:hAnsi="Arial" w:cs="Arial"/>
          <w:color w:val="000000"/>
          <w:lang w:eastAsia="it-IT"/>
        </w:rPr>
        <w:t>rinfresco a base di prodotti dell’enogastronomia locale.</w:t>
      </w:r>
    </w:p>
    <w:p w:rsidR="0000061F" w:rsidRPr="00AF6085" w:rsidRDefault="0000061F" w:rsidP="0000061F">
      <w:pPr>
        <w:shd w:val="clear" w:color="auto" w:fill="FFFFFF"/>
        <w:spacing w:after="0" w:line="215" w:lineRule="atLeast"/>
        <w:jc w:val="both"/>
        <w:rPr>
          <w:rFonts w:ascii="Arial" w:eastAsia="Times New Roman" w:hAnsi="Arial" w:cs="Arial"/>
          <w:color w:val="000000"/>
          <w:lang w:eastAsia="it-IT"/>
        </w:rPr>
      </w:pPr>
    </w:p>
    <w:p w:rsidR="0000061F" w:rsidRPr="00AF6085" w:rsidRDefault="0000061F" w:rsidP="0000061F">
      <w:pPr>
        <w:shd w:val="clear" w:color="auto" w:fill="FFFFFF"/>
        <w:spacing w:after="0" w:line="215" w:lineRule="atLeast"/>
        <w:jc w:val="both"/>
        <w:rPr>
          <w:rFonts w:ascii="Arial" w:eastAsia="Times New Roman" w:hAnsi="Arial" w:cs="Arial"/>
          <w:color w:val="000000"/>
          <w:lang w:eastAsia="it-IT"/>
        </w:rPr>
      </w:pPr>
      <w:r w:rsidRPr="00AF6085">
        <w:rPr>
          <w:rFonts w:ascii="Arial" w:eastAsia="Times New Roman" w:hAnsi="Arial" w:cs="Arial"/>
          <w:color w:val="000000"/>
          <w:lang w:eastAsia="it-IT"/>
        </w:rPr>
        <w:t xml:space="preserve">Per i giornalisti è prevista una navetta dalla stazione ferroviaria di Marino Laziale fino al museo e dal museo fino al </w:t>
      </w:r>
      <w:proofErr w:type="spellStart"/>
      <w:r w:rsidRPr="00AF6085">
        <w:rPr>
          <w:rFonts w:ascii="Arial" w:eastAsia="Times New Roman" w:hAnsi="Arial" w:cs="Arial"/>
          <w:color w:val="000000"/>
          <w:lang w:eastAsia="it-IT"/>
        </w:rPr>
        <w:t>Mitreo</w:t>
      </w:r>
      <w:proofErr w:type="spellEnd"/>
      <w:r w:rsidRPr="00AF6085">
        <w:rPr>
          <w:rFonts w:ascii="Arial" w:eastAsia="Times New Roman" w:hAnsi="Arial" w:cs="Arial"/>
          <w:color w:val="000000"/>
          <w:lang w:eastAsia="it-IT"/>
        </w:rPr>
        <w:t>.</w:t>
      </w:r>
    </w:p>
    <w:p w:rsidR="0000061F" w:rsidRPr="00AF6085" w:rsidRDefault="0000061F" w:rsidP="0000061F">
      <w:pPr>
        <w:shd w:val="clear" w:color="auto" w:fill="FFFFFF"/>
        <w:spacing w:after="0" w:line="215" w:lineRule="atLeast"/>
        <w:jc w:val="both"/>
        <w:rPr>
          <w:rFonts w:ascii="Arial" w:eastAsia="Times New Roman" w:hAnsi="Arial" w:cs="Arial"/>
          <w:color w:val="000000"/>
          <w:lang w:eastAsia="it-IT"/>
        </w:rPr>
      </w:pPr>
      <w:r w:rsidRPr="00AF6085">
        <w:rPr>
          <w:rFonts w:ascii="Arial" w:eastAsia="Times New Roman" w:hAnsi="Arial" w:cs="Arial"/>
          <w:color w:val="000000"/>
          <w:lang w:eastAsia="it-IT"/>
        </w:rPr>
        <w:t>Per chi viene da Roma si consiglia di prendere il treno da Roma Termini delle ore 9,00 con arrivo alle ore 9,35.</w:t>
      </w:r>
    </w:p>
    <w:p w:rsidR="0000061F" w:rsidRPr="0000061F" w:rsidRDefault="0000061F" w:rsidP="0000061F">
      <w:pPr>
        <w:shd w:val="clear" w:color="auto" w:fill="FFFFFF"/>
        <w:spacing w:after="0" w:line="215" w:lineRule="atLeast"/>
        <w:jc w:val="both"/>
        <w:rPr>
          <w:rFonts w:ascii="Arial" w:eastAsia="Times New Roman" w:hAnsi="Arial" w:cs="Arial"/>
          <w:color w:val="000000"/>
          <w:u w:val="single"/>
          <w:lang w:eastAsia="it-IT"/>
        </w:rPr>
      </w:pPr>
    </w:p>
    <w:p w:rsidR="0000061F" w:rsidRPr="00AF6085" w:rsidRDefault="0000061F" w:rsidP="0000061F">
      <w:pPr>
        <w:shd w:val="clear" w:color="auto" w:fill="FFFFFF"/>
        <w:spacing w:after="0" w:line="215" w:lineRule="atLeast"/>
        <w:jc w:val="both"/>
        <w:rPr>
          <w:rFonts w:ascii="Arial" w:eastAsia="Times New Roman" w:hAnsi="Arial" w:cs="Arial"/>
          <w:color w:val="000000"/>
          <w:lang w:eastAsia="it-IT"/>
        </w:rPr>
      </w:pPr>
      <w:r w:rsidRPr="00AF6085">
        <w:rPr>
          <w:rFonts w:ascii="Arial" w:eastAsia="Times New Roman" w:hAnsi="Arial" w:cs="Arial"/>
          <w:color w:val="000000"/>
          <w:u w:val="single"/>
          <w:lang w:eastAsia="it-IT"/>
        </w:rPr>
        <w:t>Museo Civico Umberto Mastroianni</w:t>
      </w:r>
    </w:p>
    <w:p w:rsidR="0000061F" w:rsidRPr="00AF6085" w:rsidRDefault="0000061F" w:rsidP="0000061F">
      <w:pPr>
        <w:shd w:val="clear" w:color="auto" w:fill="FFFFFF"/>
        <w:spacing w:after="0" w:line="215" w:lineRule="atLeast"/>
        <w:jc w:val="both"/>
        <w:rPr>
          <w:rFonts w:ascii="Arial" w:eastAsia="Times New Roman" w:hAnsi="Arial" w:cs="Arial"/>
          <w:color w:val="000000"/>
          <w:lang w:eastAsia="it-IT"/>
        </w:rPr>
      </w:pPr>
      <w:r w:rsidRPr="00AF6085">
        <w:rPr>
          <w:rFonts w:ascii="Arial" w:eastAsia="Times New Roman" w:hAnsi="Arial" w:cs="Arial"/>
          <w:color w:val="000000"/>
          <w:lang w:eastAsia="it-IT"/>
        </w:rPr>
        <w:t xml:space="preserve">Largo </w:t>
      </w:r>
      <w:proofErr w:type="spellStart"/>
      <w:r w:rsidRPr="00AF6085">
        <w:rPr>
          <w:rFonts w:ascii="Arial" w:eastAsia="Times New Roman" w:hAnsi="Arial" w:cs="Arial"/>
          <w:color w:val="000000"/>
          <w:lang w:eastAsia="it-IT"/>
        </w:rPr>
        <w:t>Jacopa</w:t>
      </w:r>
      <w:proofErr w:type="spellEnd"/>
      <w:r w:rsidRPr="00AF6085">
        <w:rPr>
          <w:rFonts w:ascii="Arial" w:eastAsia="Times New Roman" w:hAnsi="Arial" w:cs="Arial"/>
          <w:color w:val="000000"/>
          <w:lang w:eastAsia="it-IT"/>
        </w:rPr>
        <w:t xml:space="preserve"> de’ </w:t>
      </w:r>
      <w:proofErr w:type="spellStart"/>
      <w:r w:rsidRPr="00AF6085">
        <w:rPr>
          <w:rFonts w:ascii="Arial" w:eastAsia="Times New Roman" w:hAnsi="Arial" w:cs="Arial"/>
          <w:color w:val="000000"/>
          <w:lang w:eastAsia="it-IT"/>
        </w:rPr>
        <w:t>Settesoli</w:t>
      </w:r>
      <w:proofErr w:type="spellEnd"/>
      <w:r w:rsidRPr="00AF6085">
        <w:rPr>
          <w:rFonts w:ascii="Arial" w:eastAsia="Times New Roman" w:hAnsi="Arial" w:cs="Arial"/>
          <w:color w:val="000000"/>
          <w:lang w:eastAsia="it-IT"/>
        </w:rPr>
        <w:t xml:space="preserve"> – Marino</w:t>
      </w:r>
    </w:p>
    <w:p w:rsidR="0000061F" w:rsidRPr="00AF6085" w:rsidRDefault="0000061F" w:rsidP="0000061F">
      <w:pPr>
        <w:shd w:val="clear" w:color="auto" w:fill="FFFFFF"/>
        <w:spacing w:after="0" w:line="215" w:lineRule="atLeast"/>
        <w:jc w:val="both"/>
        <w:rPr>
          <w:rFonts w:ascii="Arial" w:eastAsia="Times New Roman" w:hAnsi="Arial" w:cs="Arial"/>
          <w:color w:val="000000"/>
          <w:lang w:eastAsia="it-IT"/>
        </w:rPr>
      </w:pPr>
    </w:p>
    <w:p w:rsidR="0000061F" w:rsidRPr="00AF6085" w:rsidRDefault="0000061F" w:rsidP="0000061F">
      <w:pPr>
        <w:shd w:val="clear" w:color="auto" w:fill="FFFFFF"/>
        <w:spacing w:after="0" w:line="215" w:lineRule="atLeast"/>
        <w:rPr>
          <w:rFonts w:ascii="Arial" w:eastAsia="Times New Roman" w:hAnsi="Arial" w:cs="Arial"/>
          <w:color w:val="000000"/>
          <w:lang w:eastAsia="it-IT"/>
        </w:rPr>
      </w:pPr>
      <w:proofErr w:type="spellStart"/>
      <w:r w:rsidRPr="00AF6085">
        <w:rPr>
          <w:rFonts w:ascii="Arial" w:eastAsia="Times New Roman" w:hAnsi="Arial" w:cs="Arial"/>
          <w:color w:val="000000"/>
          <w:u w:val="single"/>
          <w:lang w:eastAsia="it-IT"/>
        </w:rPr>
        <w:t>Mitreo</w:t>
      </w:r>
      <w:proofErr w:type="spellEnd"/>
    </w:p>
    <w:p w:rsidR="0000061F" w:rsidRPr="00AF6085" w:rsidRDefault="0000061F" w:rsidP="0000061F">
      <w:pPr>
        <w:shd w:val="clear" w:color="auto" w:fill="FFFFFF"/>
        <w:spacing w:after="0" w:line="215" w:lineRule="atLeast"/>
        <w:jc w:val="both"/>
        <w:rPr>
          <w:rFonts w:ascii="Arial" w:eastAsia="Times New Roman" w:hAnsi="Arial" w:cs="Arial"/>
          <w:color w:val="000000"/>
          <w:lang w:eastAsia="it-IT"/>
        </w:rPr>
      </w:pPr>
      <w:r w:rsidRPr="00AF6085">
        <w:rPr>
          <w:rFonts w:ascii="Arial" w:eastAsia="Times New Roman" w:hAnsi="Arial" w:cs="Arial"/>
          <w:color w:val="000000"/>
          <w:lang w:eastAsia="it-IT"/>
        </w:rPr>
        <w:t>Via Borgo Stazione 12 - Marino</w:t>
      </w:r>
    </w:p>
    <w:p w:rsidR="002D0988" w:rsidRDefault="002D0988" w:rsidP="0000061F">
      <w:pPr>
        <w:shd w:val="clear" w:color="auto" w:fill="FFFFFF"/>
        <w:spacing w:after="0" w:line="215" w:lineRule="atLeast"/>
        <w:rPr>
          <w:rFonts w:ascii="Arial" w:eastAsia="Times New Roman" w:hAnsi="Arial" w:cs="Arial"/>
          <w:color w:val="000000"/>
          <w:lang w:eastAsia="it-IT"/>
        </w:rPr>
      </w:pPr>
    </w:p>
    <w:p w:rsidR="002D0988" w:rsidRPr="0000061F" w:rsidRDefault="002D0988" w:rsidP="0000061F">
      <w:pPr>
        <w:shd w:val="clear" w:color="auto" w:fill="FFFFFF"/>
        <w:spacing w:after="0" w:line="215" w:lineRule="atLeast"/>
        <w:rPr>
          <w:rFonts w:ascii="Arial" w:eastAsia="Times New Roman" w:hAnsi="Arial" w:cs="Arial"/>
          <w:color w:val="000000"/>
          <w:lang w:eastAsia="it-IT"/>
        </w:rPr>
      </w:pPr>
    </w:p>
    <w:p w:rsidR="0000061F" w:rsidRPr="00AF6085" w:rsidRDefault="0000061F" w:rsidP="001177D8">
      <w:pPr>
        <w:pBdr>
          <w:bottom w:val="single" w:sz="4" w:space="1" w:color="auto"/>
        </w:pBdr>
        <w:shd w:val="clear" w:color="auto" w:fill="FFFFFF"/>
        <w:spacing w:after="0" w:line="215" w:lineRule="atLeast"/>
        <w:rPr>
          <w:rFonts w:ascii="Arial" w:eastAsia="Times New Roman" w:hAnsi="Arial" w:cs="Arial"/>
          <w:color w:val="000000"/>
          <w:sz w:val="20"/>
          <w:lang w:eastAsia="it-IT"/>
        </w:rPr>
      </w:pPr>
      <w:r w:rsidRPr="00AF6085">
        <w:rPr>
          <w:rFonts w:ascii="Arial" w:eastAsia="Times New Roman" w:hAnsi="Arial" w:cs="Arial"/>
          <w:color w:val="000000"/>
          <w:sz w:val="20"/>
          <w:lang w:eastAsia="it-IT"/>
        </w:rPr>
        <w:t>Ufficio Promozione e Comunicazione</w:t>
      </w:r>
    </w:p>
    <w:p w:rsidR="001177D8" w:rsidRPr="001177D8" w:rsidRDefault="001177D8" w:rsidP="0000061F">
      <w:pPr>
        <w:shd w:val="clear" w:color="auto" w:fill="FFFFFF"/>
        <w:spacing w:after="0" w:line="215" w:lineRule="atLeast"/>
        <w:rPr>
          <w:rFonts w:ascii="Arial" w:eastAsia="Times New Roman" w:hAnsi="Arial" w:cs="Arial"/>
          <w:color w:val="000000"/>
          <w:sz w:val="20"/>
          <w:szCs w:val="20"/>
          <w:lang w:eastAsia="it-IT"/>
        </w:rPr>
      </w:pPr>
    </w:p>
    <w:p w:rsidR="00E65359" w:rsidRPr="001177D8" w:rsidRDefault="00E65359" w:rsidP="00E65359">
      <w:pPr>
        <w:shd w:val="clear" w:color="auto" w:fill="FFFFFF"/>
        <w:spacing w:after="0" w:line="215" w:lineRule="atLeast"/>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Ministero d</w:t>
      </w:r>
      <w:r w:rsidRPr="001177D8">
        <w:rPr>
          <w:rFonts w:ascii="Arial" w:eastAsia="Times New Roman" w:hAnsi="Arial" w:cs="Arial"/>
          <w:color w:val="000000"/>
          <w:sz w:val="20"/>
          <w:szCs w:val="20"/>
          <w:lang w:eastAsia="it-IT"/>
        </w:rPr>
        <w:t>ella Cultura</w:t>
      </w:r>
    </w:p>
    <w:p w:rsidR="0000061F" w:rsidRPr="001177D8" w:rsidRDefault="0000061F" w:rsidP="0000061F">
      <w:pPr>
        <w:shd w:val="clear" w:color="auto" w:fill="FFFFFF"/>
        <w:spacing w:after="0" w:line="215" w:lineRule="atLeast"/>
        <w:rPr>
          <w:rFonts w:ascii="Arial" w:eastAsia="Times New Roman" w:hAnsi="Arial" w:cs="Arial"/>
          <w:color w:val="000000"/>
          <w:sz w:val="20"/>
          <w:szCs w:val="20"/>
          <w:lang w:eastAsia="it-IT"/>
        </w:rPr>
      </w:pPr>
      <w:r w:rsidRPr="001177D8">
        <w:rPr>
          <w:rFonts w:ascii="Arial" w:eastAsia="Times New Roman" w:hAnsi="Arial" w:cs="Arial"/>
          <w:color w:val="000000"/>
          <w:sz w:val="20"/>
          <w:szCs w:val="20"/>
          <w:lang w:eastAsia="it-IT"/>
        </w:rPr>
        <w:t>Soprintendenza Archeologia Belle Arti e Paesaggio</w:t>
      </w:r>
    </w:p>
    <w:p w:rsidR="0000061F" w:rsidRPr="001177D8" w:rsidRDefault="0000061F" w:rsidP="0000061F">
      <w:pPr>
        <w:shd w:val="clear" w:color="auto" w:fill="FFFFFF"/>
        <w:spacing w:after="0" w:line="215" w:lineRule="atLeast"/>
        <w:rPr>
          <w:rFonts w:ascii="Arial" w:eastAsia="Times New Roman" w:hAnsi="Arial" w:cs="Arial"/>
          <w:color w:val="000000"/>
          <w:sz w:val="20"/>
          <w:szCs w:val="20"/>
          <w:lang w:eastAsia="it-IT"/>
        </w:rPr>
      </w:pPr>
      <w:r w:rsidRPr="001177D8">
        <w:rPr>
          <w:rFonts w:ascii="Arial" w:eastAsia="Times New Roman" w:hAnsi="Arial" w:cs="Arial"/>
          <w:color w:val="000000"/>
          <w:sz w:val="20"/>
          <w:szCs w:val="20"/>
          <w:lang w:eastAsia="it-IT"/>
        </w:rPr>
        <w:t>per l'area metropolitana di Roma e per la provincia di Rieti</w:t>
      </w:r>
    </w:p>
    <w:p w:rsidR="0000061F" w:rsidRPr="001177D8" w:rsidRDefault="0000061F" w:rsidP="0000061F">
      <w:pPr>
        <w:shd w:val="clear" w:color="auto" w:fill="FFFFFF"/>
        <w:spacing w:after="0" w:line="215" w:lineRule="atLeast"/>
        <w:rPr>
          <w:rFonts w:ascii="Arial" w:eastAsia="Times New Roman" w:hAnsi="Arial" w:cs="Arial"/>
          <w:color w:val="000000"/>
          <w:sz w:val="20"/>
          <w:szCs w:val="20"/>
          <w:lang w:eastAsia="it-IT"/>
        </w:rPr>
      </w:pPr>
      <w:r w:rsidRPr="001177D8">
        <w:rPr>
          <w:rFonts w:ascii="Arial" w:eastAsia="Times New Roman" w:hAnsi="Arial" w:cs="Arial"/>
          <w:color w:val="000000"/>
          <w:sz w:val="20"/>
          <w:szCs w:val="20"/>
          <w:lang w:eastAsia="it-IT"/>
        </w:rPr>
        <w:t>Palazzo Patrizi Clementi</w:t>
      </w:r>
    </w:p>
    <w:p w:rsidR="0000061F" w:rsidRPr="001177D8" w:rsidRDefault="0000061F" w:rsidP="0000061F">
      <w:pPr>
        <w:shd w:val="clear" w:color="auto" w:fill="FFFFFF"/>
        <w:spacing w:after="0" w:line="215" w:lineRule="atLeast"/>
        <w:rPr>
          <w:rFonts w:ascii="Arial" w:eastAsia="Times New Roman" w:hAnsi="Arial" w:cs="Arial"/>
          <w:color w:val="000000"/>
          <w:sz w:val="20"/>
          <w:szCs w:val="20"/>
          <w:lang w:eastAsia="it-IT"/>
        </w:rPr>
      </w:pPr>
      <w:r w:rsidRPr="001177D8">
        <w:rPr>
          <w:rFonts w:ascii="Arial" w:eastAsia="Times New Roman" w:hAnsi="Arial" w:cs="Arial"/>
          <w:color w:val="000000"/>
          <w:sz w:val="20"/>
          <w:szCs w:val="20"/>
          <w:lang w:eastAsia="it-IT"/>
        </w:rPr>
        <w:t>Via Cavalletti, 2 - 00186 Roma</w:t>
      </w:r>
    </w:p>
    <w:p w:rsidR="0000061F" w:rsidRPr="001177D8" w:rsidRDefault="0000061F" w:rsidP="0000061F">
      <w:pPr>
        <w:shd w:val="clear" w:color="auto" w:fill="FFFFFF"/>
        <w:spacing w:after="0" w:line="215" w:lineRule="atLeast"/>
        <w:rPr>
          <w:rFonts w:ascii="Arial" w:eastAsia="Times New Roman" w:hAnsi="Arial" w:cs="Arial"/>
          <w:color w:val="000000"/>
          <w:sz w:val="20"/>
          <w:szCs w:val="20"/>
          <w:lang w:eastAsia="it-IT"/>
        </w:rPr>
      </w:pPr>
      <w:r w:rsidRPr="001177D8">
        <w:rPr>
          <w:rFonts w:ascii="Arial" w:eastAsia="Times New Roman" w:hAnsi="Arial" w:cs="Arial"/>
          <w:color w:val="000000"/>
          <w:sz w:val="20"/>
          <w:szCs w:val="20"/>
          <w:lang w:eastAsia="it-IT"/>
        </w:rPr>
        <w:t>Tel. 06.67233000 - Fax 06.69941234</w:t>
      </w:r>
    </w:p>
    <w:p w:rsidR="0000061F" w:rsidRPr="001177D8" w:rsidRDefault="00D078AA" w:rsidP="0000061F">
      <w:pPr>
        <w:shd w:val="clear" w:color="auto" w:fill="FFFFFF"/>
        <w:spacing w:after="0" w:line="215" w:lineRule="atLeast"/>
        <w:rPr>
          <w:rFonts w:ascii="Arial" w:eastAsia="Times New Roman" w:hAnsi="Arial" w:cs="Arial"/>
          <w:color w:val="000000"/>
          <w:sz w:val="20"/>
          <w:szCs w:val="20"/>
          <w:lang w:val="en-US" w:eastAsia="it-IT"/>
        </w:rPr>
      </w:pPr>
      <w:r>
        <w:rPr>
          <w:rFonts w:ascii="Arial" w:eastAsia="Times New Roman" w:hAnsi="Arial" w:cs="Arial"/>
          <w:color w:val="000000"/>
          <w:sz w:val="20"/>
          <w:szCs w:val="20"/>
          <w:lang w:val="en-US" w:eastAsia="it-IT"/>
        </w:rPr>
        <w:t>E</w:t>
      </w:r>
      <w:r w:rsidR="0000061F" w:rsidRPr="001177D8">
        <w:rPr>
          <w:rFonts w:ascii="Arial" w:eastAsia="Times New Roman" w:hAnsi="Arial" w:cs="Arial"/>
          <w:color w:val="000000"/>
          <w:sz w:val="20"/>
          <w:szCs w:val="20"/>
          <w:lang w:val="en-US" w:eastAsia="it-IT"/>
        </w:rPr>
        <w:t>mail:</w:t>
      </w:r>
      <w:r w:rsidR="00E00C49" w:rsidRPr="001177D8">
        <w:rPr>
          <w:rFonts w:ascii="Arial" w:eastAsia="Times New Roman" w:hAnsi="Arial" w:cs="Arial"/>
          <w:color w:val="000000"/>
          <w:sz w:val="20"/>
          <w:szCs w:val="20"/>
          <w:lang w:val="en-US" w:eastAsia="it-IT"/>
        </w:rPr>
        <w:t xml:space="preserve"> </w:t>
      </w:r>
      <w:r w:rsidR="0000061F" w:rsidRPr="001177D8">
        <w:rPr>
          <w:rFonts w:ascii="Arial" w:eastAsia="Times New Roman" w:hAnsi="Arial" w:cs="Arial"/>
          <w:color w:val="000000"/>
          <w:sz w:val="20"/>
          <w:szCs w:val="20"/>
          <w:lang w:val="en-US" w:eastAsia="it-IT"/>
        </w:rPr>
        <w:t>sabap-met-rm.comunicazione@beniculturali.it</w:t>
      </w:r>
    </w:p>
    <w:p w:rsidR="00E00C49" w:rsidRPr="001177D8" w:rsidRDefault="00E00C49" w:rsidP="0000061F">
      <w:pPr>
        <w:shd w:val="clear" w:color="auto" w:fill="FFFFFF"/>
        <w:spacing w:after="0" w:line="215" w:lineRule="atLeast"/>
        <w:rPr>
          <w:rFonts w:ascii="Arial" w:eastAsia="Times New Roman" w:hAnsi="Arial" w:cs="Arial"/>
          <w:color w:val="000000"/>
          <w:sz w:val="20"/>
          <w:szCs w:val="20"/>
          <w:lang w:val="en-US" w:eastAsia="it-IT"/>
        </w:rPr>
      </w:pPr>
    </w:p>
    <w:p w:rsidR="001177D8" w:rsidRPr="000806CC" w:rsidRDefault="001177D8" w:rsidP="0000061F">
      <w:pPr>
        <w:shd w:val="clear" w:color="auto" w:fill="FFFFFF"/>
        <w:spacing w:after="0" w:line="215" w:lineRule="atLeast"/>
        <w:rPr>
          <w:rFonts w:ascii="Arial" w:eastAsia="Times New Roman" w:hAnsi="Arial" w:cs="Arial"/>
          <w:color w:val="000000"/>
          <w:sz w:val="20"/>
          <w:szCs w:val="20"/>
          <w:lang w:eastAsia="it-IT"/>
        </w:rPr>
      </w:pPr>
      <w:r w:rsidRPr="000806CC">
        <w:rPr>
          <w:rFonts w:ascii="Arial" w:eastAsia="Times New Roman" w:hAnsi="Arial" w:cs="Arial"/>
          <w:color w:val="000000"/>
          <w:sz w:val="20"/>
          <w:szCs w:val="20"/>
          <w:lang w:eastAsia="it-IT"/>
        </w:rPr>
        <w:t xml:space="preserve">Comune di Marino </w:t>
      </w:r>
    </w:p>
    <w:p w:rsidR="00D078AA" w:rsidRDefault="000806CC" w:rsidP="0000061F">
      <w:pPr>
        <w:shd w:val="clear" w:color="auto" w:fill="FFFFFF"/>
        <w:spacing w:after="0" w:line="215" w:lineRule="atLeast"/>
        <w:rPr>
          <w:rFonts w:ascii="Arial" w:eastAsia="Times New Roman" w:hAnsi="Arial" w:cs="Arial"/>
          <w:bCs/>
          <w:sz w:val="20"/>
          <w:szCs w:val="20"/>
          <w:lang w:eastAsia="it-IT"/>
        </w:rPr>
      </w:pPr>
      <w:r w:rsidRPr="000806CC">
        <w:rPr>
          <w:rFonts w:ascii="Arial" w:eastAsia="Times New Roman" w:hAnsi="Arial" w:cs="Arial"/>
          <w:bCs/>
          <w:sz w:val="20"/>
          <w:szCs w:val="20"/>
          <w:lang w:eastAsia="it-IT"/>
        </w:rPr>
        <w:t xml:space="preserve">Responsabile Stampa </w:t>
      </w:r>
      <w:r w:rsidR="00D078AA">
        <w:rPr>
          <w:rFonts w:ascii="Arial" w:eastAsia="Times New Roman" w:hAnsi="Arial" w:cs="Arial"/>
          <w:bCs/>
          <w:sz w:val="20"/>
          <w:szCs w:val="20"/>
          <w:lang w:eastAsia="it-IT"/>
        </w:rPr>
        <w:t>–</w:t>
      </w:r>
      <w:r w:rsidRPr="000806CC">
        <w:rPr>
          <w:rFonts w:ascii="Arial" w:eastAsia="Times New Roman" w:hAnsi="Arial" w:cs="Arial"/>
          <w:bCs/>
          <w:sz w:val="20"/>
          <w:szCs w:val="20"/>
          <w:lang w:eastAsia="it-IT"/>
        </w:rPr>
        <w:t xml:space="preserve"> Cerimoniale</w:t>
      </w:r>
    </w:p>
    <w:p w:rsidR="00D078AA" w:rsidRPr="00D078AA" w:rsidRDefault="000806CC" w:rsidP="0000061F">
      <w:pPr>
        <w:shd w:val="clear" w:color="auto" w:fill="FFFFFF"/>
        <w:spacing w:after="0" w:line="215" w:lineRule="atLeast"/>
        <w:rPr>
          <w:rFonts w:ascii="Helvetica" w:hAnsi="Helvetica"/>
          <w:color w:val="000000"/>
          <w:spacing w:val="2"/>
          <w:sz w:val="20"/>
          <w:szCs w:val="18"/>
          <w:shd w:val="clear" w:color="auto" w:fill="FFFFFF"/>
        </w:rPr>
      </w:pPr>
      <w:r w:rsidRPr="00D078AA">
        <w:rPr>
          <w:rFonts w:ascii="Helvetica" w:hAnsi="Helvetica"/>
          <w:color w:val="000000"/>
          <w:spacing w:val="2"/>
          <w:sz w:val="20"/>
          <w:szCs w:val="18"/>
          <w:shd w:val="clear" w:color="auto" w:fill="FFFFFF"/>
        </w:rPr>
        <w:t xml:space="preserve">Anna Maria </w:t>
      </w:r>
      <w:proofErr w:type="spellStart"/>
      <w:r w:rsidRPr="00D078AA">
        <w:rPr>
          <w:rFonts w:ascii="Helvetica" w:hAnsi="Helvetica"/>
          <w:color w:val="000000"/>
          <w:spacing w:val="2"/>
          <w:sz w:val="20"/>
          <w:szCs w:val="18"/>
          <w:shd w:val="clear" w:color="auto" w:fill="FFFFFF"/>
        </w:rPr>
        <w:t>Gavotti</w:t>
      </w:r>
      <w:proofErr w:type="spellEnd"/>
    </w:p>
    <w:p w:rsidR="00D078AA" w:rsidRPr="00D078AA" w:rsidRDefault="000806CC" w:rsidP="0000061F">
      <w:pPr>
        <w:shd w:val="clear" w:color="auto" w:fill="FFFFFF"/>
        <w:spacing w:after="0" w:line="215" w:lineRule="atLeast"/>
        <w:rPr>
          <w:rFonts w:ascii="Helvetica" w:hAnsi="Helvetica"/>
          <w:spacing w:val="2"/>
          <w:sz w:val="20"/>
          <w:szCs w:val="18"/>
          <w:shd w:val="clear" w:color="auto" w:fill="FFFFFF"/>
        </w:rPr>
      </w:pPr>
      <w:r w:rsidRPr="00D078AA">
        <w:rPr>
          <w:rStyle w:val="Enfasigrassetto"/>
          <w:rFonts w:ascii="Helvetica" w:hAnsi="Helvetica"/>
          <w:b w:val="0"/>
          <w:color w:val="000000"/>
          <w:spacing w:val="2"/>
          <w:sz w:val="20"/>
          <w:szCs w:val="18"/>
          <w:shd w:val="clear" w:color="auto" w:fill="FFFFFF"/>
        </w:rPr>
        <w:t>Telefono</w:t>
      </w:r>
      <w:r w:rsidR="00D078AA" w:rsidRPr="00D078AA">
        <w:rPr>
          <w:rStyle w:val="apple-converted-space"/>
          <w:rFonts w:ascii="Helvetica" w:hAnsi="Helvetica"/>
          <w:b/>
          <w:color w:val="000000"/>
          <w:spacing w:val="2"/>
          <w:sz w:val="20"/>
          <w:szCs w:val="18"/>
          <w:shd w:val="clear" w:color="auto" w:fill="FFFFFF"/>
        </w:rPr>
        <w:t xml:space="preserve"> </w:t>
      </w:r>
      <w:r w:rsidRPr="00D078AA">
        <w:rPr>
          <w:rFonts w:ascii="Helvetica" w:hAnsi="Helvetica"/>
          <w:spacing w:val="2"/>
          <w:sz w:val="20"/>
          <w:szCs w:val="18"/>
          <w:shd w:val="clear" w:color="auto" w:fill="FFFFFF"/>
        </w:rPr>
        <w:t>06.93662.346</w:t>
      </w:r>
    </w:p>
    <w:p w:rsidR="001177D8" w:rsidRPr="00D078AA" w:rsidRDefault="000806CC" w:rsidP="0000061F">
      <w:pPr>
        <w:shd w:val="clear" w:color="auto" w:fill="FFFFFF"/>
        <w:spacing w:after="0" w:line="215" w:lineRule="atLeast"/>
        <w:rPr>
          <w:rFonts w:ascii="Helvetica" w:hAnsi="Helvetica"/>
          <w:spacing w:val="2"/>
          <w:sz w:val="20"/>
          <w:szCs w:val="18"/>
          <w:shd w:val="clear" w:color="auto" w:fill="FFFFFF"/>
        </w:rPr>
      </w:pPr>
      <w:proofErr w:type="spellStart"/>
      <w:r w:rsidRPr="00D078AA">
        <w:rPr>
          <w:rStyle w:val="Enfasigrassetto"/>
          <w:rFonts w:ascii="Helvetica" w:hAnsi="Helvetica"/>
          <w:b w:val="0"/>
          <w:color w:val="000000"/>
          <w:spacing w:val="2"/>
          <w:sz w:val="20"/>
          <w:szCs w:val="18"/>
          <w:shd w:val="clear" w:color="auto" w:fill="FFFFFF"/>
        </w:rPr>
        <w:t>Email</w:t>
      </w:r>
      <w:proofErr w:type="spellEnd"/>
      <w:r w:rsidR="00D078AA" w:rsidRPr="00D078AA">
        <w:rPr>
          <w:rStyle w:val="apple-converted-space"/>
          <w:rFonts w:ascii="Helvetica" w:hAnsi="Helvetica"/>
          <w:b/>
          <w:color w:val="000000"/>
          <w:spacing w:val="2"/>
          <w:sz w:val="20"/>
          <w:szCs w:val="18"/>
          <w:shd w:val="clear" w:color="auto" w:fill="FFFFFF"/>
        </w:rPr>
        <w:t xml:space="preserve"> </w:t>
      </w:r>
      <w:r w:rsidRPr="00D078AA">
        <w:rPr>
          <w:rFonts w:ascii="Helvetica" w:hAnsi="Helvetica"/>
          <w:spacing w:val="2"/>
          <w:sz w:val="20"/>
          <w:szCs w:val="18"/>
          <w:shd w:val="clear" w:color="auto" w:fill="FFFFFF"/>
        </w:rPr>
        <w:t>annamaria.gavotti@comune.marino.rm.it</w:t>
      </w:r>
    </w:p>
    <w:p w:rsidR="00D078AA" w:rsidRPr="00D078AA" w:rsidRDefault="00D078AA" w:rsidP="0000061F">
      <w:pPr>
        <w:shd w:val="clear" w:color="auto" w:fill="FFFFFF"/>
        <w:spacing w:after="0" w:line="215" w:lineRule="atLeast"/>
        <w:rPr>
          <w:rFonts w:ascii="Arial" w:eastAsia="Times New Roman" w:hAnsi="Arial" w:cs="Arial"/>
          <w:color w:val="000000"/>
          <w:sz w:val="20"/>
          <w:szCs w:val="20"/>
          <w:lang w:eastAsia="it-IT"/>
        </w:rPr>
      </w:pPr>
    </w:p>
    <w:p w:rsidR="0000061F" w:rsidRPr="000806CC" w:rsidRDefault="0000061F">
      <w:pPr>
        <w:rPr>
          <w:rFonts w:ascii="Arial" w:eastAsia="Times New Roman" w:hAnsi="Arial" w:cs="Arial"/>
          <w:b/>
          <w:lang w:eastAsia="it-IT"/>
        </w:rPr>
      </w:pPr>
      <w:r w:rsidRPr="000806CC">
        <w:rPr>
          <w:rFonts w:ascii="Arial" w:eastAsia="Times New Roman" w:hAnsi="Arial" w:cs="Arial"/>
          <w:b/>
          <w:lang w:eastAsia="it-IT"/>
        </w:rPr>
        <w:br w:type="page"/>
      </w:r>
    </w:p>
    <w:p w:rsidR="00385B21" w:rsidRDefault="00385B21" w:rsidP="00385B21">
      <w:pPr>
        <w:spacing w:after="0" w:line="360" w:lineRule="auto"/>
        <w:jc w:val="both"/>
        <w:rPr>
          <w:rFonts w:ascii="Arial" w:eastAsia="Times New Roman" w:hAnsi="Arial" w:cs="Arial"/>
          <w:b/>
          <w:lang w:eastAsia="it-IT"/>
        </w:rPr>
      </w:pPr>
      <w:r w:rsidRPr="00385B21">
        <w:rPr>
          <w:rFonts w:ascii="Arial" w:eastAsia="Times New Roman" w:hAnsi="Arial" w:cs="Arial"/>
          <w:b/>
          <w:lang w:eastAsia="it-IT"/>
        </w:rPr>
        <w:lastRenderedPageBreak/>
        <w:t xml:space="preserve">IL MITREO </w:t>
      </w:r>
      <w:proofErr w:type="spellStart"/>
      <w:r w:rsidRPr="00385B21">
        <w:rPr>
          <w:rFonts w:ascii="Arial" w:eastAsia="Times New Roman" w:hAnsi="Arial" w:cs="Arial"/>
          <w:b/>
          <w:lang w:eastAsia="it-IT"/>
        </w:rPr>
        <w:t>DI</w:t>
      </w:r>
      <w:proofErr w:type="spellEnd"/>
      <w:r w:rsidRPr="00385B21">
        <w:rPr>
          <w:rFonts w:ascii="Arial" w:eastAsia="Times New Roman" w:hAnsi="Arial" w:cs="Arial"/>
          <w:b/>
          <w:lang w:eastAsia="it-IT"/>
        </w:rPr>
        <w:t xml:space="preserve"> MARINO </w:t>
      </w:r>
    </w:p>
    <w:p w:rsidR="00385B21" w:rsidRPr="00385B21" w:rsidRDefault="00385B21" w:rsidP="00385B21">
      <w:pPr>
        <w:pBdr>
          <w:bottom w:val="single" w:sz="4" w:space="1" w:color="auto"/>
        </w:pBdr>
        <w:spacing w:after="0" w:line="360" w:lineRule="auto"/>
        <w:jc w:val="both"/>
        <w:rPr>
          <w:rFonts w:ascii="Arial" w:eastAsia="Times New Roman" w:hAnsi="Arial" w:cs="Arial"/>
          <w:lang w:eastAsia="it-IT"/>
        </w:rPr>
      </w:pPr>
      <w:r>
        <w:rPr>
          <w:rFonts w:ascii="Arial" w:eastAsia="Times New Roman" w:hAnsi="Arial" w:cs="Arial"/>
          <w:lang w:eastAsia="it-IT"/>
        </w:rPr>
        <w:t xml:space="preserve">23 Settembre 2021 - </w:t>
      </w:r>
      <w:r w:rsidRPr="00385B21">
        <w:rPr>
          <w:rFonts w:ascii="Arial" w:eastAsia="Times New Roman" w:hAnsi="Arial" w:cs="Arial"/>
          <w:lang w:eastAsia="it-IT"/>
        </w:rPr>
        <w:t xml:space="preserve">Presentazione dell’allestimento museale ed inaugurazione </w:t>
      </w:r>
    </w:p>
    <w:p w:rsidR="00B611C5" w:rsidRDefault="00B611C5" w:rsidP="00B611C5">
      <w:pPr>
        <w:spacing w:after="0" w:line="360" w:lineRule="auto"/>
        <w:jc w:val="both"/>
        <w:rPr>
          <w:rFonts w:ascii="Arial" w:eastAsia="Times New Roman" w:hAnsi="Arial" w:cs="Arial"/>
          <w:lang w:eastAsia="it-IT"/>
        </w:rPr>
      </w:pPr>
    </w:p>
    <w:p w:rsidR="00B611C5" w:rsidRPr="0039607A" w:rsidRDefault="00B611C5" w:rsidP="00E00C49">
      <w:pPr>
        <w:spacing w:after="0" w:line="240" w:lineRule="auto"/>
        <w:jc w:val="both"/>
        <w:rPr>
          <w:rFonts w:ascii="Arial" w:eastAsia="Times New Roman" w:hAnsi="Arial" w:cs="Arial"/>
          <w:lang w:eastAsia="it-IT"/>
        </w:rPr>
      </w:pPr>
      <w:r w:rsidRPr="0039607A">
        <w:rPr>
          <w:rFonts w:ascii="Arial" w:eastAsia="Times New Roman" w:hAnsi="Arial" w:cs="Arial"/>
          <w:lang w:eastAsia="it-IT"/>
        </w:rPr>
        <w:t xml:space="preserve">Da </w:t>
      </w:r>
      <w:r w:rsidR="00385B21">
        <w:rPr>
          <w:rFonts w:ascii="Arial" w:eastAsia="Times New Roman" w:hAnsi="Arial" w:cs="Arial"/>
          <w:lang w:eastAsia="it-IT"/>
        </w:rPr>
        <w:t>alcuni anni</w:t>
      </w:r>
      <w:r w:rsidRPr="0039607A">
        <w:rPr>
          <w:rFonts w:ascii="Arial" w:eastAsia="Times New Roman" w:hAnsi="Arial" w:cs="Arial"/>
          <w:lang w:eastAsia="it-IT"/>
        </w:rPr>
        <w:t xml:space="preserve">, </w:t>
      </w:r>
      <w:r w:rsidR="00E00C49">
        <w:rPr>
          <w:rFonts w:ascii="Arial" w:eastAsia="Times New Roman" w:hAnsi="Arial" w:cs="Arial"/>
          <w:lang w:eastAsia="it-IT"/>
        </w:rPr>
        <w:t>l’</w:t>
      </w:r>
      <w:r w:rsidRPr="0039607A">
        <w:rPr>
          <w:rFonts w:ascii="Arial" w:eastAsia="Times New Roman" w:hAnsi="Arial" w:cs="Arial"/>
          <w:lang w:eastAsia="it-IT"/>
        </w:rPr>
        <w:t>Amministrazione</w:t>
      </w:r>
      <w:r w:rsidR="00E00C49">
        <w:rPr>
          <w:rFonts w:ascii="Arial" w:eastAsia="Times New Roman" w:hAnsi="Arial" w:cs="Arial"/>
          <w:lang w:eastAsia="it-IT"/>
        </w:rPr>
        <w:t xml:space="preserve"> Comunale di Marino</w:t>
      </w:r>
      <w:r w:rsidRPr="0039607A">
        <w:rPr>
          <w:rFonts w:ascii="Arial" w:eastAsia="Times New Roman" w:hAnsi="Arial" w:cs="Arial"/>
          <w:lang w:eastAsia="it-IT"/>
        </w:rPr>
        <w:t xml:space="preserve">, ha avviato una serie di azioni tese all'apertura dell’area archeologica del </w:t>
      </w:r>
      <w:proofErr w:type="spellStart"/>
      <w:r w:rsidRPr="0039607A">
        <w:rPr>
          <w:rFonts w:ascii="Arial" w:eastAsia="Times New Roman" w:hAnsi="Arial" w:cs="Arial"/>
          <w:lang w:eastAsia="it-IT"/>
        </w:rPr>
        <w:t>Mitreo</w:t>
      </w:r>
      <w:proofErr w:type="spellEnd"/>
      <w:r w:rsidRPr="0039607A">
        <w:rPr>
          <w:rFonts w:ascii="Arial" w:eastAsia="Times New Roman" w:hAnsi="Arial" w:cs="Arial"/>
          <w:lang w:eastAsia="it-IT"/>
        </w:rPr>
        <w:t xml:space="preserve"> di Marino la cui tutela è di competenza della Soprintendenza Archeologia Belle Arti Paesaggio per l’area Metropolitana di Roma.</w:t>
      </w:r>
    </w:p>
    <w:p w:rsidR="00B611C5" w:rsidRPr="0039607A" w:rsidRDefault="00B611C5" w:rsidP="00E00C49">
      <w:pPr>
        <w:spacing w:after="0" w:line="240" w:lineRule="auto"/>
        <w:jc w:val="both"/>
        <w:rPr>
          <w:rFonts w:ascii="Arial" w:eastAsia="Times New Roman" w:hAnsi="Arial" w:cs="Arial"/>
          <w:lang w:eastAsia="it-IT"/>
        </w:rPr>
      </w:pPr>
      <w:r w:rsidRPr="0039607A">
        <w:rPr>
          <w:rFonts w:ascii="Arial" w:eastAsia="Times New Roman" w:hAnsi="Arial" w:cs="Arial"/>
          <w:lang w:eastAsia="it-IT"/>
        </w:rPr>
        <w:t>Con una Convenzione sottoscritta il 22/02/2016, il Comune di Marino è stato nominato custode e gestore del luogo.</w:t>
      </w:r>
    </w:p>
    <w:p w:rsidR="00B611C5" w:rsidRPr="0039607A" w:rsidRDefault="00B611C5" w:rsidP="00E00C49">
      <w:pPr>
        <w:spacing w:after="0" w:line="240" w:lineRule="auto"/>
        <w:jc w:val="both"/>
        <w:rPr>
          <w:rFonts w:ascii="Arial" w:eastAsia="Times New Roman" w:hAnsi="Arial" w:cs="Arial"/>
          <w:lang w:eastAsia="it-IT"/>
        </w:rPr>
      </w:pPr>
    </w:p>
    <w:p w:rsidR="00B611C5" w:rsidRPr="0039607A" w:rsidRDefault="00B611C5" w:rsidP="00E00C49">
      <w:pPr>
        <w:spacing w:after="0" w:line="240" w:lineRule="auto"/>
        <w:jc w:val="both"/>
        <w:rPr>
          <w:rFonts w:ascii="Segoe UI" w:eastAsia="Times New Roman" w:hAnsi="Segoe UI" w:cs="Segoe UI"/>
          <w:strike/>
          <w:lang w:eastAsia="it-IT"/>
        </w:rPr>
      </w:pPr>
      <w:r w:rsidRPr="0039607A">
        <w:rPr>
          <w:rFonts w:ascii="Arial" w:eastAsia="Times New Roman" w:hAnsi="Arial" w:cs="Arial"/>
          <w:lang w:eastAsia="it-IT"/>
        </w:rPr>
        <w:t xml:space="preserve">Con l'intento di arrivare ad un’apertura e corretta fruizione del </w:t>
      </w:r>
      <w:proofErr w:type="spellStart"/>
      <w:r w:rsidRPr="0039607A">
        <w:rPr>
          <w:rFonts w:ascii="Arial" w:eastAsia="Times New Roman" w:hAnsi="Arial" w:cs="Arial"/>
          <w:lang w:eastAsia="it-IT"/>
        </w:rPr>
        <w:t>Mitreo</w:t>
      </w:r>
      <w:proofErr w:type="spellEnd"/>
      <w:r w:rsidRPr="0039607A">
        <w:rPr>
          <w:rFonts w:ascii="Arial" w:eastAsia="Times New Roman" w:hAnsi="Arial" w:cs="Arial"/>
          <w:lang w:eastAsia="it-IT"/>
        </w:rPr>
        <w:t xml:space="preserve"> sono state avviate dall’attuale Amministrazione, a partire dal 2017, molteplici attività terminate con il completamento dei lavori finanziati con i </w:t>
      </w:r>
      <w:r w:rsidRPr="0039607A">
        <w:rPr>
          <w:rFonts w:ascii="Arial" w:hAnsi="Arial" w:cs="Arial"/>
          <w:shd w:val="clear" w:color="auto" w:fill="FFFFFF"/>
        </w:rPr>
        <w:t xml:space="preserve">fondi del Piano Stralcio "Cultura e Turismo" del Segretariato Generale - Servizio II del MIBAC, ora </w:t>
      </w:r>
      <w:proofErr w:type="spellStart"/>
      <w:r w:rsidRPr="0039607A">
        <w:rPr>
          <w:rFonts w:ascii="Arial" w:hAnsi="Arial" w:cs="Arial"/>
          <w:shd w:val="clear" w:color="auto" w:fill="FFFFFF"/>
        </w:rPr>
        <w:t>MiC</w:t>
      </w:r>
      <w:proofErr w:type="spellEnd"/>
      <w:r w:rsidRPr="0039607A">
        <w:rPr>
          <w:rFonts w:ascii="Arial" w:hAnsi="Arial" w:cs="Arial"/>
          <w:shd w:val="clear" w:color="auto" w:fill="FFFFFF"/>
        </w:rPr>
        <w:t>, ottenuti nel maggio del 2019.</w:t>
      </w:r>
    </w:p>
    <w:p w:rsidR="00B611C5" w:rsidRPr="0039607A" w:rsidRDefault="00B611C5" w:rsidP="00E00C49">
      <w:pPr>
        <w:spacing w:after="0" w:line="240" w:lineRule="auto"/>
        <w:jc w:val="both"/>
        <w:rPr>
          <w:rFonts w:ascii="Arial" w:eastAsia="Times New Roman" w:hAnsi="Arial" w:cs="Arial"/>
          <w:lang w:eastAsia="it-IT"/>
        </w:rPr>
      </w:pPr>
    </w:p>
    <w:p w:rsidR="00B611C5" w:rsidRPr="0039607A" w:rsidRDefault="00B611C5" w:rsidP="00E00C49">
      <w:pPr>
        <w:spacing w:after="0" w:line="240" w:lineRule="auto"/>
        <w:jc w:val="both"/>
        <w:rPr>
          <w:rFonts w:ascii="Arial" w:eastAsia="Times New Roman" w:hAnsi="Arial" w:cs="Arial"/>
          <w:lang w:eastAsia="it-IT"/>
        </w:rPr>
      </w:pPr>
      <w:r w:rsidRPr="0039607A">
        <w:rPr>
          <w:rFonts w:ascii="Arial" w:eastAsia="Times New Roman" w:hAnsi="Arial" w:cs="Arial"/>
          <w:lang w:eastAsia="it-IT"/>
        </w:rPr>
        <w:t xml:space="preserve">Al fine di garantire la salvaguardia del bene, con Determinazione Dirigenziale, Area IV Servizi al Territorio n. 1229 del 20/12/2017, è stato incaricato l’Istituto di Scienze del Patrimonio Culturale, del Consiglio Nazionale delle Ricerche, di svolgere </w:t>
      </w:r>
      <w:r w:rsidRPr="0039607A">
        <w:rPr>
          <w:rFonts w:ascii="Arial" w:eastAsia="Times New Roman" w:hAnsi="Arial" w:cs="Arial"/>
          <w:i/>
          <w:lang w:eastAsia="it-IT"/>
        </w:rPr>
        <w:t>“il servizio di consulenza scientifica per lo studio sul microclima all’interno dell’area archeologica/espositiva e correlata campagna diagnostica finalizzata all'analisi dello stato di conservazione dei materiali in funzione delle variazioni microclimatiche”</w:t>
      </w:r>
      <w:r w:rsidRPr="0039607A">
        <w:rPr>
          <w:rFonts w:ascii="Arial" w:eastAsia="Times New Roman" w:hAnsi="Arial" w:cs="Arial"/>
          <w:lang w:eastAsia="it-IT"/>
        </w:rPr>
        <w:t xml:space="preserve"> con l’obiettivo di riqualificare e aprire al pubblico il </w:t>
      </w:r>
      <w:proofErr w:type="spellStart"/>
      <w:r w:rsidRPr="0039607A">
        <w:rPr>
          <w:rFonts w:ascii="Arial" w:eastAsia="Times New Roman" w:hAnsi="Arial" w:cs="Arial"/>
          <w:lang w:eastAsia="it-IT"/>
        </w:rPr>
        <w:t>Mitreo</w:t>
      </w:r>
      <w:proofErr w:type="spellEnd"/>
      <w:r w:rsidRPr="0039607A">
        <w:rPr>
          <w:rFonts w:ascii="Arial" w:eastAsia="Times New Roman" w:hAnsi="Arial" w:cs="Arial"/>
          <w:lang w:eastAsia="it-IT"/>
        </w:rPr>
        <w:t xml:space="preserve"> di Marino e gli ambienti connessi.</w:t>
      </w:r>
    </w:p>
    <w:p w:rsidR="00B611C5" w:rsidRPr="0039607A" w:rsidRDefault="00B611C5" w:rsidP="00E00C49">
      <w:pPr>
        <w:spacing w:after="0" w:line="240" w:lineRule="auto"/>
        <w:jc w:val="both"/>
        <w:rPr>
          <w:rFonts w:ascii="Arial" w:eastAsia="Times New Roman" w:hAnsi="Arial" w:cs="Arial"/>
          <w:lang w:eastAsia="it-IT"/>
        </w:rPr>
      </w:pPr>
    </w:p>
    <w:p w:rsidR="00B611C5" w:rsidRPr="0039607A" w:rsidRDefault="00B611C5" w:rsidP="00E00C49">
      <w:pPr>
        <w:spacing w:after="0" w:line="240" w:lineRule="auto"/>
        <w:jc w:val="both"/>
        <w:rPr>
          <w:rFonts w:ascii="Arial" w:eastAsia="Times New Roman" w:hAnsi="Arial" w:cs="Arial"/>
          <w:lang w:eastAsia="it-IT"/>
        </w:rPr>
      </w:pPr>
      <w:r w:rsidRPr="0039607A">
        <w:rPr>
          <w:rFonts w:ascii="Arial" w:eastAsia="Times New Roman" w:hAnsi="Arial" w:cs="Arial"/>
          <w:lang w:eastAsia="it-IT"/>
        </w:rPr>
        <w:t xml:space="preserve">Il </w:t>
      </w:r>
      <w:proofErr w:type="spellStart"/>
      <w:r w:rsidRPr="0039607A">
        <w:rPr>
          <w:rFonts w:ascii="Arial" w:eastAsia="Times New Roman" w:hAnsi="Arial" w:cs="Arial"/>
          <w:lang w:eastAsia="it-IT"/>
        </w:rPr>
        <w:t>Mitreo</w:t>
      </w:r>
      <w:proofErr w:type="spellEnd"/>
      <w:r w:rsidRPr="0039607A">
        <w:rPr>
          <w:rFonts w:ascii="Arial" w:eastAsia="Times New Roman" w:hAnsi="Arial" w:cs="Arial"/>
          <w:lang w:eastAsia="it-IT"/>
        </w:rPr>
        <w:t xml:space="preserve"> di Marino rappresenta un bene unico nel panorama dei Castelli Romani per le sue qualità intrinseche e di integrità degli affreschi. In grado di dialogare, fuori dall’ambito locale, con gli esempi omologhi del </w:t>
      </w:r>
      <w:proofErr w:type="spellStart"/>
      <w:r w:rsidRPr="0039607A">
        <w:rPr>
          <w:rFonts w:ascii="Arial" w:eastAsia="Times New Roman" w:hAnsi="Arial" w:cs="Arial"/>
          <w:lang w:eastAsia="it-IT"/>
        </w:rPr>
        <w:t>Mitreo</w:t>
      </w:r>
      <w:proofErr w:type="spellEnd"/>
      <w:r w:rsidRPr="0039607A">
        <w:rPr>
          <w:rFonts w:ascii="Arial" w:eastAsia="Times New Roman" w:hAnsi="Arial" w:cs="Arial"/>
          <w:lang w:eastAsia="it-IT"/>
        </w:rPr>
        <w:t xml:space="preserve"> </w:t>
      </w:r>
      <w:proofErr w:type="spellStart"/>
      <w:r w:rsidRPr="0039607A">
        <w:rPr>
          <w:rFonts w:ascii="Arial" w:eastAsia="Times New Roman" w:hAnsi="Arial" w:cs="Arial"/>
          <w:lang w:eastAsia="it-IT"/>
        </w:rPr>
        <w:t>Barberini</w:t>
      </w:r>
      <w:proofErr w:type="spellEnd"/>
      <w:r w:rsidRPr="0039607A">
        <w:rPr>
          <w:rFonts w:ascii="Arial" w:eastAsia="Times New Roman" w:hAnsi="Arial" w:cs="Arial"/>
          <w:lang w:eastAsia="it-IT"/>
        </w:rPr>
        <w:t xml:space="preserve"> a Roma ed il </w:t>
      </w:r>
      <w:proofErr w:type="spellStart"/>
      <w:r w:rsidRPr="0039607A">
        <w:rPr>
          <w:rFonts w:ascii="Arial" w:eastAsia="Times New Roman" w:hAnsi="Arial" w:cs="Arial"/>
          <w:lang w:eastAsia="it-IT"/>
        </w:rPr>
        <w:t>Mitreo</w:t>
      </w:r>
      <w:proofErr w:type="spellEnd"/>
      <w:r w:rsidRPr="0039607A">
        <w:rPr>
          <w:rFonts w:ascii="Arial" w:eastAsia="Times New Roman" w:hAnsi="Arial" w:cs="Arial"/>
          <w:lang w:eastAsia="it-IT"/>
        </w:rPr>
        <w:t xml:space="preserve"> di S. Maria Capua </w:t>
      </w:r>
      <w:proofErr w:type="spellStart"/>
      <w:r w:rsidRPr="0039607A">
        <w:rPr>
          <w:rFonts w:ascii="Arial" w:eastAsia="Times New Roman" w:hAnsi="Arial" w:cs="Arial"/>
          <w:lang w:eastAsia="it-IT"/>
        </w:rPr>
        <w:t>Vetere</w:t>
      </w:r>
      <w:proofErr w:type="spellEnd"/>
      <w:r w:rsidRPr="0039607A">
        <w:rPr>
          <w:rFonts w:ascii="Arial" w:eastAsia="Times New Roman" w:hAnsi="Arial" w:cs="Arial"/>
          <w:lang w:eastAsia="it-IT"/>
        </w:rPr>
        <w:t>. Siti uniti idealmente dalla Via Appia Antica che attraversa il territorio di Marino all’altezza dell’ultimo miglio dell’istituito Parco Archeologico.</w:t>
      </w:r>
    </w:p>
    <w:p w:rsidR="00B611C5" w:rsidRPr="0039607A" w:rsidRDefault="00B611C5" w:rsidP="00E00C49">
      <w:pPr>
        <w:spacing w:after="0" w:line="240" w:lineRule="auto"/>
        <w:jc w:val="both"/>
        <w:rPr>
          <w:rFonts w:ascii="Arial" w:eastAsia="Times New Roman" w:hAnsi="Arial" w:cs="Arial"/>
          <w:lang w:eastAsia="it-IT"/>
        </w:rPr>
      </w:pPr>
      <w:r w:rsidRPr="0039607A">
        <w:rPr>
          <w:rFonts w:ascii="Arial" w:eastAsia="Times New Roman" w:hAnsi="Arial" w:cs="Arial"/>
          <w:lang w:eastAsia="it-IT"/>
        </w:rPr>
        <w:t xml:space="preserve">È infatti nelle intenzioni dell’Amministrazione avviare una serie di iniziative che promuovano la conoscenza e la visita del </w:t>
      </w:r>
      <w:proofErr w:type="spellStart"/>
      <w:r w:rsidRPr="0039607A">
        <w:rPr>
          <w:rFonts w:ascii="Arial" w:eastAsia="Times New Roman" w:hAnsi="Arial" w:cs="Arial"/>
          <w:lang w:eastAsia="it-IT"/>
        </w:rPr>
        <w:t>Mitreo</w:t>
      </w:r>
      <w:proofErr w:type="spellEnd"/>
      <w:r w:rsidRPr="0039607A">
        <w:rPr>
          <w:rFonts w:ascii="Arial" w:eastAsia="Times New Roman" w:hAnsi="Arial" w:cs="Arial"/>
          <w:lang w:eastAsia="it-IT"/>
        </w:rPr>
        <w:t xml:space="preserve"> in un’ottica di inserimento dello stesso in circuiti di respiro intercomunale ed interregionale.</w:t>
      </w:r>
    </w:p>
    <w:p w:rsidR="00B611C5" w:rsidRPr="0039607A" w:rsidRDefault="00B611C5" w:rsidP="00E00C49">
      <w:pPr>
        <w:spacing w:after="0" w:line="240" w:lineRule="auto"/>
        <w:jc w:val="both"/>
        <w:rPr>
          <w:rFonts w:ascii="Arial" w:eastAsia="Times New Roman" w:hAnsi="Arial" w:cs="Arial"/>
          <w:lang w:eastAsia="it-IT"/>
        </w:rPr>
      </w:pPr>
    </w:p>
    <w:p w:rsidR="00B611C5" w:rsidRPr="0039607A" w:rsidRDefault="00B611C5" w:rsidP="00E00C49">
      <w:pPr>
        <w:spacing w:after="0" w:line="240" w:lineRule="auto"/>
        <w:jc w:val="both"/>
        <w:rPr>
          <w:rFonts w:ascii="Arial" w:eastAsia="Times New Roman" w:hAnsi="Arial" w:cs="Arial"/>
          <w:lang w:eastAsia="it-IT"/>
        </w:rPr>
      </w:pPr>
      <w:r w:rsidRPr="0039607A">
        <w:rPr>
          <w:rFonts w:ascii="Arial" w:eastAsia="Times New Roman" w:hAnsi="Arial" w:cs="Arial"/>
          <w:lang w:eastAsia="it-IT"/>
        </w:rPr>
        <w:t xml:space="preserve">In tal senso e nel concreto, l’Amministrazione ha già avviato un dialogo costruttivo con la Soprintendenza Speciale Archeologia Belle Arti Paesaggio di Roma, la Direzione Regionale Musei Campania, il Parco Archeologico dell’Appia Antica e lo stesso Istituto di Scienze del Patrimonio Culturale del Consiglio Nazionale delle Ricerche al fine di </w:t>
      </w:r>
    </w:p>
    <w:p w:rsidR="00B611C5" w:rsidRPr="0039607A" w:rsidRDefault="00B611C5" w:rsidP="00E00C49">
      <w:pPr>
        <w:spacing w:after="0" w:line="240" w:lineRule="auto"/>
        <w:jc w:val="both"/>
        <w:rPr>
          <w:rFonts w:ascii="Arial" w:eastAsia="Times New Roman" w:hAnsi="Arial" w:cs="Arial"/>
          <w:lang w:eastAsia="it-IT"/>
        </w:rPr>
      </w:pPr>
    </w:p>
    <w:p w:rsidR="00B611C5" w:rsidRPr="0039607A" w:rsidRDefault="00B611C5" w:rsidP="00E00C49">
      <w:pPr>
        <w:pStyle w:val="Paragrafoelenco"/>
        <w:numPr>
          <w:ilvl w:val="0"/>
          <w:numId w:val="1"/>
        </w:numPr>
        <w:spacing w:after="0" w:line="240" w:lineRule="auto"/>
        <w:ind w:left="0" w:firstLine="0"/>
        <w:jc w:val="both"/>
        <w:rPr>
          <w:rFonts w:ascii="Arial" w:hAnsi="Arial" w:cs="Arial"/>
          <w:szCs w:val="21"/>
          <w:shd w:val="clear" w:color="auto" w:fill="FFFFFF"/>
        </w:rPr>
      </w:pPr>
      <w:r w:rsidRPr="0039607A">
        <w:rPr>
          <w:rFonts w:ascii="Arial" w:hAnsi="Arial" w:cs="Arial"/>
          <w:szCs w:val="21"/>
          <w:shd w:val="clear" w:color="auto" w:fill="FFFFFF"/>
        </w:rPr>
        <w:t>stabilire un legame formale basato sullo scambio culturale e la promozione turistica dei siti mitraici, del percorso della Via Appia Antica lungo cui questi si collocano e dei contesti territoriali in cui ricadono;</w:t>
      </w:r>
    </w:p>
    <w:p w:rsidR="00B611C5" w:rsidRPr="0039607A" w:rsidRDefault="00B611C5" w:rsidP="00E00C49">
      <w:pPr>
        <w:pStyle w:val="Paragrafoelenco"/>
        <w:numPr>
          <w:ilvl w:val="0"/>
          <w:numId w:val="1"/>
        </w:numPr>
        <w:spacing w:after="0" w:line="240" w:lineRule="auto"/>
        <w:ind w:left="0" w:firstLine="0"/>
        <w:jc w:val="both"/>
        <w:rPr>
          <w:rFonts w:ascii="Arial" w:hAnsi="Arial" w:cs="Arial"/>
          <w:szCs w:val="21"/>
          <w:shd w:val="clear" w:color="auto" w:fill="FFFFFF"/>
        </w:rPr>
      </w:pPr>
      <w:r w:rsidRPr="0039607A">
        <w:rPr>
          <w:rFonts w:ascii="Arial" w:hAnsi="Arial" w:cs="Arial"/>
          <w:szCs w:val="21"/>
          <w:shd w:val="clear" w:color="auto" w:fill="FFFFFF"/>
        </w:rPr>
        <w:t xml:space="preserve">promuovere la discussione scientifica sul tema generale del mitraismo con particolare attenzione ai tre </w:t>
      </w:r>
      <w:proofErr w:type="spellStart"/>
      <w:r w:rsidRPr="0039607A">
        <w:rPr>
          <w:rFonts w:ascii="Arial" w:hAnsi="Arial" w:cs="Arial"/>
          <w:szCs w:val="21"/>
          <w:shd w:val="clear" w:color="auto" w:fill="FFFFFF"/>
        </w:rPr>
        <w:t>mitrei</w:t>
      </w:r>
      <w:proofErr w:type="spellEnd"/>
      <w:r w:rsidRPr="0039607A">
        <w:rPr>
          <w:rFonts w:ascii="Arial" w:hAnsi="Arial" w:cs="Arial"/>
          <w:szCs w:val="21"/>
          <w:shd w:val="clear" w:color="auto" w:fill="FFFFFF"/>
        </w:rPr>
        <w:t xml:space="preserve"> di Roma, Marino e S.M. Capua </w:t>
      </w:r>
      <w:proofErr w:type="spellStart"/>
      <w:r w:rsidRPr="0039607A">
        <w:rPr>
          <w:rFonts w:ascii="Arial" w:hAnsi="Arial" w:cs="Arial"/>
          <w:szCs w:val="21"/>
          <w:shd w:val="clear" w:color="auto" w:fill="FFFFFF"/>
        </w:rPr>
        <w:t>Vetere</w:t>
      </w:r>
      <w:proofErr w:type="spellEnd"/>
      <w:r w:rsidRPr="0039607A">
        <w:rPr>
          <w:rFonts w:ascii="Arial" w:hAnsi="Arial" w:cs="Arial"/>
          <w:szCs w:val="21"/>
          <w:shd w:val="clear" w:color="auto" w:fill="FFFFFF"/>
        </w:rPr>
        <w:t xml:space="preserve"> e sui temi specifici della conservazione e valorizzazione dei siti in questione dalla comune collocazione ipogea;</w:t>
      </w:r>
    </w:p>
    <w:p w:rsidR="00B611C5" w:rsidRPr="0039607A" w:rsidRDefault="00B611C5" w:rsidP="00E00C49">
      <w:pPr>
        <w:pStyle w:val="Paragrafoelenco"/>
        <w:numPr>
          <w:ilvl w:val="0"/>
          <w:numId w:val="1"/>
        </w:numPr>
        <w:spacing w:after="0" w:line="240" w:lineRule="auto"/>
        <w:ind w:left="0" w:firstLine="0"/>
        <w:jc w:val="both"/>
        <w:rPr>
          <w:rFonts w:ascii="Arial" w:hAnsi="Arial" w:cs="Arial"/>
          <w:szCs w:val="21"/>
          <w:shd w:val="clear" w:color="auto" w:fill="FFFFFF"/>
        </w:rPr>
      </w:pPr>
      <w:r w:rsidRPr="0039607A">
        <w:rPr>
          <w:rFonts w:ascii="Arial" w:hAnsi="Arial" w:cs="Arial"/>
          <w:szCs w:val="21"/>
          <w:shd w:val="clear" w:color="auto" w:fill="FFFFFF"/>
        </w:rPr>
        <w:t>promuovere una comune strategia di marketing territoriale e di comunicazione turistica che miri alla costruzione di un sistema integrato di visite ed eventi culturali ai tre siti mitraici lungo l’Appia Antica e la reciproca pubblicità degli stessi attraverso i mezzi di diffusione in uso da ciascuno.</w:t>
      </w:r>
    </w:p>
    <w:p w:rsidR="00E00C49" w:rsidRPr="00D74B91" w:rsidRDefault="00B611C5" w:rsidP="00D74B91">
      <w:pPr>
        <w:spacing w:after="0" w:line="240" w:lineRule="auto"/>
        <w:jc w:val="both"/>
        <w:rPr>
          <w:rFonts w:ascii="Arial" w:hAnsi="Arial" w:cs="Arial"/>
          <w:szCs w:val="21"/>
          <w:shd w:val="clear" w:color="auto" w:fill="FFFFFF"/>
        </w:rPr>
      </w:pPr>
      <w:r w:rsidRPr="0039607A">
        <w:rPr>
          <w:rFonts w:ascii="Arial" w:eastAsia="Times New Roman" w:hAnsi="Arial" w:cs="Arial"/>
          <w:lang w:eastAsia="it-IT"/>
        </w:rPr>
        <w:t xml:space="preserve">I temi appena descritti sono stati già oggetto di un primo incontro organizzato da questa Amministrazione, tenutosi il 30 luglio con tutte le Parti interessate e con le quali a breve sarà sottoscritta una Lettera di Intenti che </w:t>
      </w:r>
      <w:r w:rsidRPr="0039607A">
        <w:rPr>
          <w:rFonts w:ascii="Arial" w:hAnsi="Arial" w:cs="Arial"/>
          <w:szCs w:val="21"/>
          <w:shd w:val="clear" w:color="auto" w:fill="FFFFFF"/>
        </w:rPr>
        <w:t>meglio esprimerà gli obiettivi comuni e le attività da intraprendere.</w:t>
      </w:r>
      <w:r w:rsidR="00E00C49">
        <w:rPr>
          <w:rFonts w:ascii="Arial" w:eastAsia="Times New Roman" w:hAnsi="Arial" w:cs="Arial"/>
          <w:color w:val="000000"/>
          <w:lang w:eastAsia="it-IT"/>
        </w:rPr>
        <w:br w:type="page"/>
      </w:r>
    </w:p>
    <w:p w:rsidR="00385B21" w:rsidRPr="00C14F49" w:rsidRDefault="00385B21" w:rsidP="00E00C49">
      <w:pPr>
        <w:spacing w:after="0" w:line="240" w:lineRule="auto"/>
        <w:jc w:val="both"/>
        <w:rPr>
          <w:rFonts w:ascii="Arial" w:eastAsia="Times New Roman" w:hAnsi="Arial" w:cs="Arial"/>
          <w:color w:val="000000"/>
          <w:lang w:eastAsia="it-IT"/>
        </w:rPr>
      </w:pPr>
    </w:p>
    <w:p w:rsidR="00C14F49" w:rsidRDefault="00C14F49" w:rsidP="00E00C49">
      <w:pPr>
        <w:pBdr>
          <w:bottom w:val="single" w:sz="4" w:space="1" w:color="auto"/>
        </w:pBdr>
        <w:spacing w:after="0" w:line="240" w:lineRule="auto"/>
        <w:jc w:val="both"/>
        <w:rPr>
          <w:rFonts w:ascii="Arial" w:eastAsia="Times New Roman" w:hAnsi="Arial" w:cs="Arial"/>
          <w:b/>
          <w:color w:val="000000"/>
          <w:lang w:eastAsia="it-IT"/>
        </w:rPr>
      </w:pPr>
      <w:r>
        <w:rPr>
          <w:rFonts w:ascii="Arial" w:eastAsia="Times New Roman" w:hAnsi="Arial" w:cs="Arial"/>
          <w:b/>
          <w:color w:val="000000"/>
          <w:lang w:eastAsia="it-IT"/>
        </w:rPr>
        <w:t>INTRODUZIONE AL SITO ARCHEOLOGICO</w:t>
      </w:r>
    </w:p>
    <w:p w:rsidR="00C14F49" w:rsidRDefault="00C14F49" w:rsidP="00E00C49">
      <w:pPr>
        <w:spacing w:after="0" w:line="240" w:lineRule="auto"/>
        <w:jc w:val="both"/>
        <w:rPr>
          <w:rFonts w:ascii="Arial" w:hAnsi="Arial" w:cs="Arial"/>
          <w:snapToGrid w:val="0"/>
        </w:rPr>
      </w:pPr>
    </w:p>
    <w:p w:rsidR="00C14F49" w:rsidRPr="00813676" w:rsidRDefault="00C14F49" w:rsidP="00E00C49">
      <w:pPr>
        <w:spacing w:after="0" w:line="240" w:lineRule="auto"/>
        <w:jc w:val="both"/>
        <w:rPr>
          <w:rFonts w:ascii="Arial" w:hAnsi="Arial" w:cs="Arial"/>
        </w:rPr>
      </w:pPr>
      <w:r w:rsidRPr="00113400">
        <w:rPr>
          <w:rFonts w:ascii="Arial" w:hAnsi="Arial" w:cs="Arial"/>
          <w:snapToGrid w:val="0"/>
        </w:rPr>
        <w:t xml:space="preserve">Il complesso archeologico del </w:t>
      </w:r>
      <w:proofErr w:type="spellStart"/>
      <w:r w:rsidRPr="00113400">
        <w:rPr>
          <w:rFonts w:ascii="Arial" w:hAnsi="Arial" w:cs="Arial"/>
          <w:snapToGrid w:val="0"/>
        </w:rPr>
        <w:t>Mitreo</w:t>
      </w:r>
      <w:proofErr w:type="spellEnd"/>
      <w:r w:rsidRPr="00113400">
        <w:rPr>
          <w:rFonts w:ascii="Arial" w:hAnsi="Arial" w:cs="Arial"/>
          <w:snapToGrid w:val="0"/>
        </w:rPr>
        <w:t xml:space="preserve"> di Marino, s</w:t>
      </w:r>
      <w:r w:rsidRPr="00113400">
        <w:rPr>
          <w:rFonts w:ascii="Arial" w:hAnsi="Arial" w:cs="Arial"/>
        </w:rPr>
        <w:t xml:space="preserve">coperto agli inizi degli anni ’60, si trova all’interno </w:t>
      </w:r>
      <w:r w:rsidRPr="00813676">
        <w:rPr>
          <w:rFonts w:ascii="Arial" w:hAnsi="Arial" w:cs="Arial"/>
        </w:rPr>
        <w:t xml:space="preserve">di una cavità artificiale inquadrabile nell’età tardo repubblicana o augustea, una cisterna per la raccolta delle acque, probabilmente destinata all’approvvigionamento della limitrofa villa, della quale si ipotizza la stessa datazione. </w:t>
      </w:r>
    </w:p>
    <w:p w:rsidR="00C14F49" w:rsidRPr="00113400" w:rsidRDefault="00C14F49" w:rsidP="00E00C49">
      <w:pPr>
        <w:spacing w:after="0" w:line="240" w:lineRule="auto"/>
        <w:jc w:val="both"/>
        <w:rPr>
          <w:rFonts w:ascii="Arial" w:hAnsi="Arial" w:cs="Arial"/>
        </w:rPr>
      </w:pPr>
      <w:r w:rsidRPr="00113400">
        <w:rPr>
          <w:rFonts w:ascii="Arial" w:hAnsi="Arial" w:cs="Arial"/>
        </w:rPr>
        <w:t xml:space="preserve">I sondaggi archeologici hanno riportato in luce la scalinata di accesso originale, formata da sette gradini, e la parete di fondo dove erano le </w:t>
      </w:r>
      <w:proofErr w:type="spellStart"/>
      <w:r w:rsidRPr="00113400">
        <w:rPr>
          <w:rFonts w:ascii="Arial" w:hAnsi="Arial" w:cs="Arial"/>
        </w:rPr>
        <w:t>fistulae</w:t>
      </w:r>
      <w:proofErr w:type="spellEnd"/>
      <w:r w:rsidRPr="00113400">
        <w:rPr>
          <w:rFonts w:ascii="Arial" w:hAnsi="Arial" w:cs="Arial"/>
        </w:rPr>
        <w:t xml:space="preserve"> plumbee funzionali al prelievo dell’acqua. </w:t>
      </w:r>
    </w:p>
    <w:p w:rsidR="00C14F49" w:rsidRDefault="00C14F49" w:rsidP="00E00C49">
      <w:pPr>
        <w:spacing w:after="0" w:line="240" w:lineRule="auto"/>
        <w:jc w:val="both"/>
        <w:rPr>
          <w:rFonts w:ascii="Arial" w:hAnsi="Arial" w:cs="Arial"/>
        </w:rPr>
      </w:pPr>
      <w:r w:rsidRPr="00113400">
        <w:rPr>
          <w:rFonts w:ascii="Arial" w:hAnsi="Arial" w:cs="Arial"/>
        </w:rPr>
        <w:t>Intorno alla metà del II secolo d.C., venne</w:t>
      </w:r>
      <w:r>
        <w:rPr>
          <w:rFonts w:ascii="Arial" w:hAnsi="Arial" w:cs="Arial"/>
        </w:rPr>
        <w:t xml:space="preserve"> qui</w:t>
      </w:r>
      <w:r w:rsidRPr="00113400">
        <w:rPr>
          <w:rFonts w:ascii="Arial" w:hAnsi="Arial" w:cs="Arial"/>
        </w:rPr>
        <w:t xml:space="preserve"> impiantato il luogo di culto. Lungo le pareti sono visibili i fori per ospitare le lucerne e proseguendo verso il fondo, sul pavimento si notano le tracce lasciate dai banconi, colorat</w:t>
      </w:r>
      <w:r>
        <w:rPr>
          <w:rFonts w:ascii="Arial" w:hAnsi="Arial" w:cs="Arial"/>
        </w:rPr>
        <w:t>i di rosso, riservati ai fedeli e dalla mensa per le celebrazioni</w:t>
      </w:r>
      <w:r w:rsidRPr="00113400">
        <w:rPr>
          <w:rFonts w:ascii="Arial" w:hAnsi="Arial" w:cs="Arial"/>
        </w:rPr>
        <w:t>.</w:t>
      </w:r>
      <w:r>
        <w:rPr>
          <w:rFonts w:ascii="Arial" w:hAnsi="Arial" w:cs="Arial"/>
        </w:rPr>
        <w:t xml:space="preserve"> </w:t>
      </w:r>
    </w:p>
    <w:p w:rsidR="00C14F49" w:rsidRDefault="00C14F49" w:rsidP="00E00C49">
      <w:pPr>
        <w:spacing w:after="0" w:line="240" w:lineRule="auto"/>
        <w:jc w:val="both"/>
        <w:rPr>
          <w:rFonts w:ascii="Arial" w:hAnsi="Arial" w:cs="Arial"/>
        </w:rPr>
      </w:pPr>
      <w:r w:rsidRPr="00113400">
        <w:rPr>
          <w:rFonts w:ascii="Arial" w:hAnsi="Arial" w:cs="Arial"/>
        </w:rPr>
        <w:t xml:space="preserve">Al centro della parete di fondo è il dipinto di Mitra </w:t>
      </w:r>
      <w:r>
        <w:rPr>
          <w:rFonts w:ascii="Arial" w:hAnsi="Arial" w:cs="Arial"/>
        </w:rPr>
        <w:t xml:space="preserve">nell’atto di sacrificare un toro bianco, </w:t>
      </w:r>
      <w:r w:rsidRPr="001B5155">
        <w:rPr>
          <w:rFonts w:ascii="Arial" w:eastAsia="Times New Roman" w:hAnsi="Arial" w:cs="Arial"/>
          <w:szCs w:val="24"/>
          <w:lang w:eastAsia="it-IT"/>
        </w:rPr>
        <w:t>Ai due lati, otto riquadri raccontano la storia d</w:t>
      </w:r>
      <w:r>
        <w:rPr>
          <w:rFonts w:ascii="Arial" w:eastAsia="Times New Roman" w:hAnsi="Arial" w:cs="Arial"/>
          <w:szCs w:val="24"/>
          <w:lang w:eastAsia="it-IT"/>
        </w:rPr>
        <w:t>ella divinità arrivata da Oriente</w:t>
      </w:r>
      <w:r w:rsidRPr="00CB5D83">
        <w:rPr>
          <w:rFonts w:ascii="Arial" w:eastAsia="Times New Roman" w:hAnsi="Arial" w:cs="Arial"/>
          <w:szCs w:val="24"/>
          <w:lang w:eastAsia="it-IT"/>
        </w:rPr>
        <w:t xml:space="preserve"> seguendo le rotte commerciali e le strade percorse dagli eserciti.</w:t>
      </w:r>
      <w:r w:rsidRPr="000E44B1">
        <w:rPr>
          <w:rFonts w:ascii="Arial" w:hAnsi="Arial" w:cs="Arial"/>
        </w:rPr>
        <w:t xml:space="preserve"> </w:t>
      </w:r>
      <w:r>
        <w:rPr>
          <w:rFonts w:ascii="Arial" w:hAnsi="Arial" w:cs="Arial"/>
        </w:rPr>
        <w:t>Un cippo votivo si erge davanti alla rappresentazione.</w:t>
      </w:r>
      <w:r w:rsidRPr="00113400">
        <w:rPr>
          <w:rFonts w:ascii="Arial" w:hAnsi="Arial" w:cs="Arial"/>
        </w:rPr>
        <w:t xml:space="preserve"> </w:t>
      </w:r>
    </w:p>
    <w:p w:rsidR="00C14F49" w:rsidRPr="00113400" w:rsidRDefault="00C14F49" w:rsidP="00E00C49">
      <w:pPr>
        <w:spacing w:after="0" w:line="240" w:lineRule="auto"/>
        <w:jc w:val="both"/>
        <w:rPr>
          <w:rFonts w:ascii="Arial" w:hAnsi="Arial" w:cs="Arial"/>
        </w:rPr>
      </w:pPr>
      <w:r w:rsidRPr="00113400">
        <w:rPr>
          <w:rFonts w:ascii="Arial" w:hAnsi="Arial" w:cs="Arial"/>
        </w:rPr>
        <w:t>L’ultima destinazione nota di questo prezioso ambiente è stata quella di cantina di un privato che nascose la scoperta per qualche tempo finché il 5/03/1964 il Ministero della Pubblica Istruzione, Direzione Generale Antichità e Belle Arti non decretò una serie di prescrizioni a tutela del bene.</w:t>
      </w:r>
    </w:p>
    <w:p w:rsidR="00C14F49" w:rsidRDefault="00C14F49" w:rsidP="00E00C49">
      <w:pPr>
        <w:spacing w:after="0" w:line="240" w:lineRule="auto"/>
        <w:jc w:val="both"/>
        <w:rPr>
          <w:rFonts w:ascii="Arial" w:hAnsi="Arial" w:cs="Arial"/>
          <w:bCs/>
        </w:rPr>
      </w:pPr>
      <w:r w:rsidRPr="00113400">
        <w:rPr>
          <w:rFonts w:ascii="Arial" w:hAnsi="Arial" w:cs="Arial"/>
          <w:bCs/>
        </w:rPr>
        <w:t xml:space="preserve">Nonostante gli sforzi profusi per arrivare a rendere fruibile il sito archeologico l’apertura al pubblico </w:t>
      </w:r>
      <w:r>
        <w:rPr>
          <w:rFonts w:ascii="Arial" w:hAnsi="Arial" w:cs="Arial"/>
          <w:bCs/>
        </w:rPr>
        <w:t>fino ad oggi</w:t>
      </w:r>
      <w:r w:rsidRPr="00113400">
        <w:rPr>
          <w:rFonts w:ascii="Arial" w:hAnsi="Arial" w:cs="Arial"/>
          <w:bCs/>
        </w:rPr>
        <w:t xml:space="preserve"> non è stata possibile a causa di alcune problematiche dovute alla fragilità del luogo e del contesto nel quale è inserito </w:t>
      </w:r>
      <w:r>
        <w:rPr>
          <w:rFonts w:ascii="Arial" w:hAnsi="Arial" w:cs="Arial"/>
          <w:bCs/>
        </w:rPr>
        <w:t>come evidenziato dalle</w:t>
      </w:r>
      <w:r w:rsidRPr="00113400">
        <w:rPr>
          <w:rFonts w:ascii="Arial" w:hAnsi="Arial" w:cs="Arial"/>
          <w:bCs/>
        </w:rPr>
        <w:t xml:space="preserve"> ultime indagini</w:t>
      </w:r>
      <w:r>
        <w:rPr>
          <w:rFonts w:ascii="Arial" w:hAnsi="Arial" w:cs="Arial"/>
          <w:bCs/>
        </w:rPr>
        <w:t xml:space="preserve"> condotte dal</w:t>
      </w:r>
      <w:r w:rsidRPr="00113400">
        <w:rPr>
          <w:rFonts w:ascii="Arial" w:hAnsi="Arial" w:cs="Arial"/>
        </w:rPr>
        <w:t>l’</w:t>
      </w:r>
      <w:r w:rsidRPr="00113400">
        <w:rPr>
          <w:rFonts w:ascii="Arial" w:hAnsi="Arial" w:cs="Arial"/>
          <w:bCs/>
        </w:rPr>
        <w:t>Istituto per la Valorizza</w:t>
      </w:r>
      <w:r>
        <w:rPr>
          <w:rFonts w:ascii="Arial" w:hAnsi="Arial" w:cs="Arial"/>
          <w:bCs/>
        </w:rPr>
        <w:t>zione dei Beni Culturali del Consiglio Nazionale delle Ricerche tra il 2018 ed il 2020.</w:t>
      </w:r>
    </w:p>
    <w:p w:rsidR="00C14F49" w:rsidRPr="00113400" w:rsidRDefault="00C14F49" w:rsidP="00E00C49">
      <w:pPr>
        <w:spacing w:after="0" w:line="240" w:lineRule="auto"/>
        <w:jc w:val="both"/>
        <w:rPr>
          <w:rFonts w:ascii="Arial" w:eastAsia="Times New Roman" w:hAnsi="Arial" w:cs="Arial"/>
        </w:rPr>
      </w:pPr>
      <w:r>
        <w:rPr>
          <w:rFonts w:ascii="Arial" w:eastAsia="Times New Roman" w:hAnsi="Arial" w:cs="Arial"/>
        </w:rPr>
        <w:t xml:space="preserve">Al momento dell’avvio della fase progettuale, nel 2020, </w:t>
      </w:r>
      <w:r w:rsidRPr="00113400">
        <w:rPr>
          <w:rFonts w:ascii="Arial" w:eastAsia="Times New Roman" w:hAnsi="Arial" w:cs="Arial"/>
        </w:rPr>
        <w:t xml:space="preserve">la sala antistante il </w:t>
      </w:r>
      <w:proofErr w:type="spellStart"/>
      <w:r w:rsidRPr="00113400">
        <w:rPr>
          <w:rFonts w:ascii="Arial" w:eastAsia="Times New Roman" w:hAnsi="Arial" w:cs="Arial"/>
        </w:rPr>
        <w:t>Mitreo</w:t>
      </w:r>
      <w:proofErr w:type="spellEnd"/>
      <w:r w:rsidRPr="00113400">
        <w:rPr>
          <w:rFonts w:ascii="Arial" w:eastAsia="Times New Roman" w:hAnsi="Arial" w:cs="Arial"/>
        </w:rPr>
        <w:t xml:space="preserve"> versa</w:t>
      </w:r>
      <w:r>
        <w:rPr>
          <w:rFonts w:ascii="Arial" w:eastAsia="Times New Roman" w:hAnsi="Arial" w:cs="Arial"/>
        </w:rPr>
        <w:t>va</w:t>
      </w:r>
      <w:r w:rsidRPr="00113400">
        <w:rPr>
          <w:rFonts w:ascii="Arial" w:eastAsia="Times New Roman" w:hAnsi="Arial" w:cs="Arial"/>
        </w:rPr>
        <w:t xml:space="preserve"> in </w:t>
      </w:r>
      <w:r>
        <w:rPr>
          <w:rFonts w:ascii="Arial" w:hAnsi="Arial" w:cs="Arial"/>
        </w:rPr>
        <w:t xml:space="preserve">pessime </w:t>
      </w:r>
      <w:r w:rsidRPr="00113400">
        <w:rPr>
          <w:rFonts w:ascii="Arial" w:eastAsia="Times New Roman" w:hAnsi="Arial" w:cs="Arial"/>
        </w:rPr>
        <w:t>condizioni a causa d</w:t>
      </w:r>
      <w:r>
        <w:rPr>
          <w:rFonts w:ascii="Arial" w:eastAsia="Times New Roman" w:hAnsi="Arial" w:cs="Arial"/>
        </w:rPr>
        <w:t xml:space="preserve">elle </w:t>
      </w:r>
      <w:r w:rsidRPr="00113400">
        <w:rPr>
          <w:rFonts w:ascii="Arial" w:eastAsia="Times New Roman" w:hAnsi="Arial" w:cs="Arial"/>
        </w:rPr>
        <w:t xml:space="preserve">infiltrazioni di acqua e della forte umidità costantemente presente che hanno compromesso irrimediabilmente </w:t>
      </w:r>
      <w:r>
        <w:rPr>
          <w:rFonts w:ascii="Arial" w:eastAsia="Times New Roman" w:hAnsi="Arial" w:cs="Arial"/>
        </w:rPr>
        <w:t xml:space="preserve">l’allestimento </w:t>
      </w:r>
      <w:r w:rsidRPr="00113400">
        <w:rPr>
          <w:rFonts w:ascii="Arial" w:eastAsia="Times New Roman" w:hAnsi="Arial" w:cs="Arial"/>
        </w:rPr>
        <w:t xml:space="preserve"> </w:t>
      </w:r>
      <w:r>
        <w:rPr>
          <w:rFonts w:ascii="Arial" w:eastAsia="Times New Roman" w:hAnsi="Arial" w:cs="Arial"/>
        </w:rPr>
        <w:t xml:space="preserve">museale </w:t>
      </w:r>
      <w:r w:rsidRPr="00113400">
        <w:rPr>
          <w:rFonts w:ascii="Arial" w:eastAsia="Times New Roman" w:hAnsi="Arial" w:cs="Arial"/>
        </w:rPr>
        <w:t>del 2014.</w:t>
      </w:r>
    </w:p>
    <w:p w:rsidR="00385B21" w:rsidRDefault="00385B21" w:rsidP="00E00C49">
      <w:pPr>
        <w:spacing w:after="0" w:line="240" w:lineRule="auto"/>
        <w:jc w:val="both"/>
        <w:rPr>
          <w:rFonts w:ascii="Arial" w:eastAsia="Times New Roman" w:hAnsi="Arial" w:cs="Arial"/>
          <w:b/>
          <w:color w:val="000000"/>
          <w:lang w:eastAsia="it-IT"/>
        </w:rPr>
      </w:pPr>
    </w:p>
    <w:p w:rsidR="00E00C49" w:rsidRDefault="00E00C49" w:rsidP="00E00C49">
      <w:pPr>
        <w:spacing w:after="0" w:line="240" w:lineRule="auto"/>
        <w:jc w:val="both"/>
        <w:rPr>
          <w:rFonts w:ascii="Arial" w:eastAsia="Times New Roman" w:hAnsi="Arial" w:cs="Arial"/>
          <w:b/>
          <w:color w:val="000000"/>
          <w:lang w:eastAsia="it-IT"/>
        </w:rPr>
      </w:pPr>
    </w:p>
    <w:p w:rsidR="00385B21" w:rsidRPr="001A78CA" w:rsidRDefault="00385B21" w:rsidP="00E00C49">
      <w:pPr>
        <w:pBdr>
          <w:bottom w:val="single" w:sz="4" w:space="1" w:color="auto"/>
        </w:pBdr>
        <w:spacing w:after="0" w:line="240" w:lineRule="auto"/>
        <w:jc w:val="both"/>
        <w:rPr>
          <w:rFonts w:ascii="Arial" w:eastAsia="Times New Roman" w:hAnsi="Arial" w:cs="Arial"/>
          <w:b/>
          <w:color w:val="000000"/>
          <w:lang w:eastAsia="it-IT"/>
        </w:rPr>
      </w:pPr>
      <w:r>
        <w:rPr>
          <w:rFonts w:ascii="Arial" w:eastAsia="Times New Roman" w:hAnsi="Arial" w:cs="Arial"/>
          <w:b/>
          <w:color w:val="000000"/>
          <w:lang w:eastAsia="it-IT"/>
        </w:rPr>
        <w:t xml:space="preserve">PROGETTO </w:t>
      </w:r>
      <w:proofErr w:type="spellStart"/>
      <w:r>
        <w:rPr>
          <w:rFonts w:ascii="Arial" w:eastAsia="Times New Roman" w:hAnsi="Arial" w:cs="Arial"/>
          <w:b/>
          <w:color w:val="000000"/>
          <w:lang w:eastAsia="it-IT"/>
        </w:rPr>
        <w:t>DI</w:t>
      </w:r>
      <w:proofErr w:type="spellEnd"/>
      <w:r>
        <w:rPr>
          <w:rFonts w:ascii="Arial" w:eastAsia="Times New Roman" w:hAnsi="Arial" w:cs="Arial"/>
          <w:b/>
          <w:color w:val="000000"/>
          <w:lang w:eastAsia="it-IT"/>
        </w:rPr>
        <w:t xml:space="preserve"> ALLESTIMENTO E VALORIZZAZIONE</w:t>
      </w:r>
    </w:p>
    <w:p w:rsidR="00385B21" w:rsidRPr="00385B21" w:rsidRDefault="00385B21" w:rsidP="00E00C49">
      <w:pPr>
        <w:pBdr>
          <w:bottom w:val="single" w:sz="4" w:space="1" w:color="auto"/>
        </w:pBdr>
        <w:spacing w:after="0" w:line="240" w:lineRule="auto"/>
        <w:jc w:val="both"/>
        <w:rPr>
          <w:rFonts w:ascii="Arial" w:hAnsi="Arial" w:cs="Arial"/>
          <w:sz w:val="20"/>
        </w:rPr>
      </w:pPr>
      <w:r w:rsidRPr="00385B21">
        <w:rPr>
          <w:rFonts w:ascii="Arial" w:hAnsi="Arial" w:cs="Arial"/>
          <w:sz w:val="20"/>
        </w:rPr>
        <w:t xml:space="preserve">Arch. Emanuela </w:t>
      </w:r>
      <w:proofErr w:type="spellStart"/>
      <w:r w:rsidRPr="00385B21">
        <w:rPr>
          <w:rFonts w:ascii="Arial" w:hAnsi="Arial" w:cs="Arial"/>
          <w:sz w:val="20"/>
        </w:rPr>
        <w:t>Todini</w:t>
      </w:r>
      <w:proofErr w:type="spellEnd"/>
      <w:r w:rsidRPr="00385B21">
        <w:rPr>
          <w:rFonts w:ascii="Arial" w:hAnsi="Arial" w:cs="Arial"/>
          <w:sz w:val="20"/>
        </w:rPr>
        <w:t xml:space="preserve"> – Coordinatrice progettista, direttore dei lavori</w:t>
      </w:r>
    </w:p>
    <w:p w:rsidR="00385B21" w:rsidRDefault="00385B21" w:rsidP="00E00C49">
      <w:pPr>
        <w:spacing w:after="0" w:line="240" w:lineRule="auto"/>
        <w:jc w:val="both"/>
        <w:rPr>
          <w:rFonts w:ascii="Arial" w:hAnsi="Arial" w:cs="Arial"/>
        </w:rPr>
      </w:pPr>
    </w:p>
    <w:p w:rsidR="00385B21" w:rsidRDefault="00385B21" w:rsidP="00E00C49">
      <w:pPr>
        <w:spacing w:after="0" w:line="240" w:lineRule="auto"/>
        <w:jc w:val="both"/>
        <w:rPr>
          <w:rFonts w:ascii="Arial" w:hAnsi="Arial" w:cs="Arial"/>
        </w:rPr>
      </w:pPr>
      <w:r>
        <w:rPr>
          <w:rFonts w:ascii="Arial" w:hAnsi="Arial" w:cs="Arial"/>
        </w:rPr>
        <w:t xml:space="preserve">Il </w:t>
      </w:r>
      <w:proofErr w:type="spellStart"/>
      <w:r>
        <w:rPr>
          <w:rFonts w:ascii="Arial" w:hAnsi="Arial" w:cs="Arial"/>
        </w:rPr>
        <w:t>Mitreo</w:t>
      </w:r>
      <w:proofErr w:type="spellEnd"/>
      <w:r>
        <w:rPr>
          <w:rFonts w:ascii="Arial" w:hAnsi="Arial" w:cs="Arial"/>
        </w:rPr>
        <w:t xml:space="preserve"> è per le sue caratteristiche intrinseche un luogo “respingente”.</w:t>
      </w:r>
    </w:p>
    <w:p w:rsidR="00385B21" w:rsidRDefault="00385B21" w:rsidP="00E00C49">
      <w:pPr>
        <w:spacing w:after="0" w:line="240" w:lineRule="auto"/>
        <w:jc w:val="both"/>
        <w:rPr>
          <w:rFonts w:ascii="Arial" w:hAnsi="Arial" w:cs="Arial"/>
        </w:rPr>
      </w:pPr>
      <w:r>
        <w:rPr>
          <w:rFonts w:ascii="Arial" w:hAnsi="Arial" w:cs="Arial"/>
        </w:rPr>
        <w:t>È un ambiente completamente ipogeo scavato in profondità nella roccia di peperino, nato per contenere e conservare dell’acqua e non certo per ospitare l’uomo. E seppure riadattato quale luogo di un culto pagano rimane una struttura poco confortevole, frequentata da adepti di una religione misterica diffusa ma appunto volutamente poco visibile.</w:t>
      </w:r>
    </w:p>
    <w:p w:rsidR="00385B21" w:rsidRDefault="00385B21" w:rsidP="00E00C49">
      <w:pPr>
        <w:spacing w:after="0" w:line="240" w:lineRule="auto"/>
        <w:jc w:val="both"/>
        <w:rPr>
          <w:rFonts w:ascii="Arial" w:hAnsi="Arial" w:cs="Arial"/>
        </w:rPr>
      </w:pPr>
      <w:r>
        <w:rPr>
          <w:rFonts w:ascii="Arial" w:hAnsi="Arial" w:cs="Arial"/>
        </w:rPr>
        <w:t>L’edificio, costruito nei primi anni ’60, che sovrasta l’ingresso al sito archeologico, è l’ultimo degli eventi che ne ha determinato, almeno inizialmente, un’ulteriore chiusura alla vista e quindi alla frequentazione.</w:t>
      </w:r>
    </w:p>
    <w:p w:rsidR="00385B21" w:rsidRDefault="00385B21" w:rsidP="00E00C49">
      <w:pPr>
        <w:spacing w:after="0" w:line="240" w:lineRule="auto"/>
        <w:jc w:val="both"/>
        <w:rPr>
          <w:rFonts w:ascii="Arial" w:hAnsi="Arial" w:cs="Arial"/>
        </w:rPr>
      </w:pPr>
      <w:r>
        <w:rPr>
          <w:rFonts w:ascii="Arial" w:hAnsi="Arial" w:cs="Arial"/>
        </w:rPr>
        <w:t xml:space="preserve">L’insieme è assimilabile ad un’enorme custodia: la moderna costruzione custodisce l’accesso al </w:t>
      </w:r>
      <w:proofErr w:type="spellStart"/>
      <w:r>
        <w:rPr>
          <w:rFonts w:ascii="Arial" w:hAnsi="Arial" w:cs="Arial"/>
        </w:rPr>
        <w:t>Mitreo</w:t>
      </w:r>
      <w:proofErr w:type="spellEnd"/>
      <w:r>
        <w:rPr>
          <w:rFonts w:ascii="Arial" w:hAnsi="Arial" w:cs="Arial"/>
        </w:rPr>
        <w:t xml:space="preserve"> che conserva la struttura dell’antica cisterna ricavata nelle profondità del suolo di Marino. </w:t>
      </w:r>
    </w:p>
    <w:p w:rsidR="00385B21" w:rsidRDefault="00385B21" w:rsidP="00E00C49">
      <w:pPr>
        <w:spacing w:after="0" w:line="240" w:lineRule="auto"/>
        <w:jc w:val="both"/>
        <w:rPr>
          <w:rFonts w:ascii="Arial" w:hAnsi="Arial" w:cs="Arial"/>
        </w:rPr>
      </w:pPr>
      <w:r>
        <w:rPr>
          <w:rFonts w:ascii="Arial" w:hAnsi="Arial" w:cs="Arial"/>
        </w:rPr>
        <w:t xml:space="preserve">L’ambiente è a suo modo ostile, permeabile all’acqua, subisce infiltrazioni dovute ai rimaneggiamenti di secoli di storia, è sottoposto ad un’umidità del 100% ma nonostante ciò vibra di emozioni che esplodono nel visitatore alla vista del magnifico affresco dai colori sgargianti e dal linguaggio intenso e cruento dato dalla rappresentazione di Mitra che sacrifica un toro bianco </w:t>
      </w:r>
    </w:p>
    <w:p w:rsidR="00DE2033" w:rsidRDefault="00385B21" w:rsidP="00E00C49">
      <w:pPr>
        <w:spacing w:after="0" w:line="240" w:lineRule="auto"/>
        <w:jc w:val="both"/>
        <w:rPr>
          <w:rFonts w:ascii="Arial" w:hAnsi="Arial" w:cs="Arial"/>
        </w:rPr>
      </w:pPr>
      <w:r>
        <w:rPr>
          <w:rFonts w:ascii="Arial" w:hAnsi="Arial" w:cs="Arial"/>
        </w:rPr>
        <w:lastRenderedPageBreak/>
        <w:t>La sfida del progetto di allestimento museale, teso alla riqualificazione e valorizzazione del sito, è stata quella di rendere “accogliente” un ambiente che per propria natura non lo è viste la collocazione e le condizioni microclimatiche estreme che lo caratterizzano ma che al contempo ne hanno garantito la perfetta conservazione.</w:t>
      </w:r>
    </w:p>
    <w:p w:rsidR="000558BA" w:rsidRDefault="00991D8B" w:rsidP="00E00C49">
      <w:pPr>
        <w:spacing w:after="0" w:line="240" w:lineRule="auto"/>
        <w:jc w:val="both"/>
        <w:rPr>
          <w:rFonts w:ascii="Arial" w:hAnsi="Arial" w:cs="Arial"/>
        </w:rPr>
      </w:pPr>
      <w:r>
        <w:rPr>
          <w:rFonts w:ascii="Arial" w:hAnsi="Arial" w:cs="Arial"/>
        </w:rPr>
        <w:t>La metafora progettuale scelta per l’allestimento è stata quella suggerita del luogo, la “presentazione” immediata e coinvolgente delle sue tante vite.</w:t>
      </w:r>
      <w:r w:rsidR="000558BA">
        <w:rPr>
          <w:rFonts w:ascii="Arial" w:hAnsi="Arial" w:cs="Arial"/>
        </w:rPr>
        <w:t xml:space="preserve"> </w:t>
      </w:r>
    </w:p>
    <w:p w:rsidR="0003183C" w:rsidRDefault="000558BA" w:rsidP="00E00C49">
      <w:pPr>
        <w:spacing w:after="0" w:line="240" w:lineRule="auto"/>
        <w:jc w:val="both"/>
        <w:rPr>
          <w:rFonts w:ascii="Arial" w:hAnsi="Arial" w:cs="Arial"/>
        </w:rPr>
      </w:pPr>
      <w:r>
        <w:rPr>
          <w:rFonts w:ascii="Arial" w:hAnsi="Arial" w:cs="Arial"/>
        </w:rPr>
        <w:t xml:space="preserve">Nulla è nascosto alla vista del visitatore che dai rumori di sottofondo della strada viene catapultato in un ambiente la cui atmosfera </w:t>
      </w:r>
      <w:r w:rsidR="0003183C">
        <w:rPr>
          <w:rFonts w:ascii="Arial" w:hAnsi="Arial" w:cs="Arial"/>
        </w:rPr>
        <w:t>rarefatta trova punti fermi nella restituzione di una traccia delle cisterne vinarie di uso comune negli anni sessanta</w:t>
      </w:r>
      <w:r w:rsidR="00C06EF7">
        <w:rPr>
          <w:rFonts w:ascii="Arial" w:hAnsi="Arial" w:cs="Arial"/>
        </w:rPr>
        <w:t>;</w:t>
      </w:r>
      <w:r w:rsidR="0003183C">
        <w:rPr>
          <w:rFonts w:ascii="Arial" w:hAnsi="Arial" w:cs="Arial"/>
        </w:rPr>
        <w:t xml:space="preserve"> la stesse mura </w:t>
      </w:r>
      <w:r w:rsidR="00C06EF7">
        <w:rPr>
          <w:rFonts w:ascii="Arial" w:hAnsi="Arial" w:cs="Arial"/>
        </w:rPr>
        <w:t xml:space="preserve">sono lì a ricordare le costruzioni di quegli anni, sono fatte di materiale povero ma bellissimo, blocchi di tufo colorato compressi tra ricorsi di mattoni. Anche i tubi che alimentano le luci delle plafoniere sono a far bella mostra di sé. Siamo sì in una cantina ma è chiaro che è </w:t>
      </w:r>
      <w:proofErr w:type="spellStart"/>
      <w:r w:rsidR="00C06EF7">
        <w:rPr>
          <w:rFonts w:ascii="Arial" w:hAnsi="Arial" w:cs="Arial"/>
        </w:rPr>
        <w:t>lacustodia</w:t>
      </w:r>
      <w:proofErr w:type="spellEnd"/>
      <w:r w:rsidR="00C06EF7">
        <w:rPr>
          <w:rFonts w:ascii="Arial" w:hAnsi="Arial" w:cs="Arial"/>
        </w:rPr>
        <w:t xml:space="preserve"> di qualcosa di </w:t>
      </w:r>
      <w:proofErr w:type="spellStart"/>
      <w:r w:rsidR="00C06EF7">
        <w:rPr>
          <w:rFonts w:ascii="Arial" w:hAnsi="Arial" w:cs="Arial"/>
        </w:rPr>
        <w:t>prezzioso</w:t>
      </w:r>
      <w:proofErr w:type="spellEnd"/>
      <w:r w:rsidR="00C06EF7">
        <w:rPr>
          <w:rFonts w:ascii="Arial" w:hAnsi="Arial" w:cs="Arial"/>
        </w:rPr>
        <w:t>, è il primo strato stratigrafico di uno “scavo archeologico” che racconta di sé, appena sotto il pavimento, al centro della stanza.</w:t>
      </w:r>
    </w:p>
    <w:p w:rsidR="00C06EF7" w:rsidRDefault="00C06EF7" w:rsidP="00E00C49">
      <w:pPr>
        <w:spacing w:after="0" w:line="240" w:lineRule="auto"/>
        <w:jc w:val="both"/>
        <w:rPr>
          <w:rFonts w:ascii="Arial" w:hAnsi="Arial" w:cs="Arial"/>
        </w:rPr>
      </w:pPr>
      <w:r>
        <w:rPr>
          <w:rFonts w:ascii="Arial" w:hAnsi="Arial" w:cs="Arial"/>
        </w:rPr>
        <w:t xml:space="preserve">Le mura antiche si mostrano nude e raccontano della cisterna che un tempo sono state e dell’acqua che hanno contenuta. Solo una passerella metallica, dalla maglia rarefatta, proietta </w:t>
      </w:r>
      <w:r w:rsidR="00992F73">
        <w:rPr>
          <w:rFonts w:ascii="Arial" w:hAnsi="Arial" w:cs="Arial"/>
        </w:rPr>
        <w:t xml:space="preserve">il visitatore in un’altra dimensione, </w:t>
      </w:r>
      <w:r w:rsidR="009D644B">
        <w:rPr>
          <w:rFonts w:ascii="Arial" w:hAnsi="Arial" w:cs="Arial"/>
        </w:rPr>
        <w:t xml:space="preserve">in una sorta di “star </w:t>
      </w:r>
      <w:proofErr w:type="spellStart"/>
      <w:r w:rsidR="009D644B">
        <w:rPr>
          <w:rFonts w:ascii="Arial" w:hAnsi="Arial" w:cs="Arial"/>
        </w:rPr>
        <w:t>gate</w:t>
      </w:r>
      <w:proofErr w:type="spellEnd"/>
      <w:r w:rsidR="009D644B">
        <w:rPr>
          <w:rFonts w:ascii="Arial" w:hAnsi="Arial" w:cs="Arial"/>
        </w:rPr>
        <w:t xml:space="preserve">”, in un attimo si è sopra le scale antiche che conducevano all’interno della cisterna prima e del </w:t>
      </w:r>
      <w:proofErr w:type="spellStart"/>
      <w:r w:rsidR="009D644B">
        <w:rPr>
          <w:rFonts w:ascii="Arial" w:hAnsi="Arial" w:cs="Arial"/>
        </w:rPr>
        <w:t>Mitreo</w:t>
      </w:r>
      <w:proofErr w:type="spellEnd"/>
      <w:r w:rsidR="009D644B">
        <w:rPr>
          <w:rFonts w:ascii="Arial" w:hAnsi="Arial" w:cs="Arial"/>
        </w:rPr>
        <w:t xml:space="preserve"> più tardi. Da qui gli adepti, ed ora, il visitatore, raggiungevano il culmine del luogo sacro, il luogo delle celebrazioni. Il loro percorso era assistito da lucerne poggiate nei fori grossolani </w:t>
      </w:r>
      <w:proofErr w:type="spellStart"/>
      <w:r w:rsidR="009D644B">
        <w:rPr>
          <w:rFonts w:ascii="Arial" w:hAnsi="Arial" w:cs="Arial"/>
        </w:rPr>
        <w:t>relaizzati</w:t>
      </w:r>
      <w:proofErr w:type="spellEnd"/>
      <w:r w:rsidR="009D644B">
        <w:rPr>
          <w:rFonts w:ascii="Arial" w:hAnsi="Arial" w:cs="Arial"/>
        </w:rPr>
        <w:t xml:space="preserve"> sulle pareti. Ora il visitatore è accompagnato ad ogni suo passo da luci che si accendono al suo transitare e mano a mano svelano la meraviglia dell’affresco, la forza dei colori di Mitra nell’atto di sacrificare il toro.</w:t>
      </w:r>
    </w:p>
    <w:p w:rsidR="009D644B" w:rsidRDefault="009D644B" w:rsidP="00E00C49">
      <w:pPr>
        <w:spacing w:after="0" w:line="240" w:lineRule="auto"/>
        <w:jc w:val="both"/>
        <w:rPr>
          <w:rFonts w:ascii="Arial" w:hAnsi="Arial" w:cs="Arial"/>
        </w:rPr>
      </w:pPr>
      <w:r>
        <w:rPr>
          <w:rFonts w:ascii="Arial" w:hAnsi="Arial" w:cs="Arial"/>
        </w:rPr>
        <w:t xml:space="preserve">L’immersione è completa, il visitatore si è </w:t>
      </w:r>
      <w:proofErr w:type="spellStart"/>
      <w:r>
        <w:rPr>
          <w:rFonts w:ascii="Arial" w:hAnsi="Arial" w:cs="Arial"/>
        </w:rPr>
        <w:t>spgliato</w:t>
      </w:r>
      <w:proofErr w:type="spellEnd"/>
      <w:r>
        <w:rPr>
          <w:rFonts w:ascii="Arial" w:hAnsi="Arial" w:cs="Arial"/>
        </w:rPr>
        <w:t xml:space="preserve"> delle sue vesti ed è uno degli adepti adoranti.</w:t>
      </w:r>
    </w:p>
    <w:p w:rsidR="00175A86" w:rsidRDefault="00175A86" w:rsidP="00E00C49">
      <w:pPr>
        <w:spacing w:after="0" w:line="240" w:lineRule="auto"/>
        <w:jc w:val="both"/>
        <w:rPr>
          <w:rFonts w:ascii="Arial" w:hAnsi="Arial" w:cs="Arial"/>
        </w:rPr>
      </w:pPr>
    </w:p>
    <w:p w:rsidR="009206AC" w:rsidRDefault="00C63ECA" w:rsidP="009206AC">
      <w:pPr>
        <w:shd w:val="clear" w:color="auto" w:fill="FFFFFF"/>
        <w:spacing w:after="0" w:line="215" w:lineRule="atLeast"/>
        <w:jc w:val="both"/>
        <w:rPr>
          <w:rFonts w:ascii="Arial" w:eastAsia="Times New Roman" w:hAnsi="Arial" w:cs="Arial"/>
          <w:color w:val="000000"/>
          <w:lang w:eastAsia="it-IT"/>
        </w:rPr>
      </w:pPr>
      <w:r w:rsidRPr="00113400">
        <w:rPr>
          <w:rFonts w:ascii="Arial" w:hAnsi="Arial" w:cs="Arial"/>
        </w:rPr>
        <w:t>Il lavoro di progettazione è stato svolto in collaborazione e con il coordinamento tecnico del personale dell’Amm</w:t>
      </w:r>
      <w:r>
        <w:rPr>
          <w:rFonts w:ascii="Arial" w:hAnsi="Arial" w:cs="Arial"/>
        </w:rPr>
        <w:t xml:space="preserve">inistrazione comunale di Marino, in particolare con il personale dell’Area I, la Dirigente </w:t>
      </w:r>
      <w:r w:rsidRPr="00522B52">
        <w:rPr>
          <w:rFonts w:ascii="Arial" w:eastAsia="Times New Roman" w:hAnsi="Arial" w:cs="Arial"/>
          <w:b/>
          <w:color w:val="000000"/>
          <w:lang w:eastAsia="it-IT"/>
        </w:rPr>
        <w:t xml:space="preserve">Dott.sa Ludovica </w:t>
      </w:r>
      <w:proofErr w:type="spellStart"/>
      <w:r w:rsidRPr="00522B52">
        <w:rPr>
          <w:rFonts w:ascii="Arial" w:eastAsia="Times New Roman" w:hAnsi="Arial" w:cs="Arial"/>
          <w:b/>
          <w:color w:val="000000"/>
          <w:lang w:eastAsia="it-IT"/>
        </w:rPr>
        <w:t>Iarussi</w:t>
      </w:r>
      <w:proofErr w:type="spellEnd"/>
      <w:r>
        <w:rPr>
          <w:rFonts w:ascii="Arial" w:eastAsia="Times New Roman" w:hAnsi="Arial" w:cs="Arial"/>
          <w:color w:val="000000"/>
          <w:lang w:eastAsia="it-IT"/>
        </w:rPr>
        <w:t xml:space="preserve"> ed i funzionari </w:t>
      </w:r>
      <w:r w:rsidRPr="00C63ECA">
        <w:rPr>
          <w:rFonts w:ascii="Arial" w:eastAsia="Times New Roman" w:hAnsi="Arial" w:cs="Arial"/>
          <w:b/>
          <w:color w:val="000000"/>
          <w:lang w:eastAsia="it-IT"/>
        </w:rPr>
        <w:t>Dott.sa Sabrina Patriarca</w:t>
      </w:r>
      <w:r>
        <w:rPr>
          <w:rFonts w:ascii="Arial" w:eastAsia="Times New Roman" w:hAnsi="Arial" w:cs="Arial"/>
          <w:color w:val="000000"/>
          <w:lang w:eastAsia="it-IT"/>
        </w:rPr>
        <w:t xml:space="preserve"> e </w:t>
      </w:r>
      <w:r w:rsidR="00705B8D" w:rsidRPr="00705B8D">
        <w:rPr>
          <w:rFonts w:ascii="Arial" w:eastAsia="Times New Roman" w:hAnsi="Arial" w:cs="Arial"/>
          <w:b/>
          <w:color w:val="000000"/>
          <w:lang w:eastAsia="it-IT"/>
        </w:rPr>
        <w:t xml:space="preserve">Arch. Gabriella </w:t>
      </w:r>
      <w:proofErr w:type="spellStart"/>
      <w:r w:rsidR="00705B8D" w:rsidRPr="00705B8D">
        <w:rPr>
          <w:rFonts w:ascii="Arial" w:eastAsia="Times New Roman" w:hAnsi="Arial" w:cs="Arial"/>
          <w:b/>
          <w:color w:val="000000"/>
          <w:lang w:eastAsia="it-IT"/>
        </w:rPr>
        <w:t>Eleuteri</w:t>
      </w:r>
      <w:proofErr w:type="spellEnd"/>
      <w:r w:rsidR="00705B8D">
        <w:rPr>
          <w:rFonts w:ascii="Arial" w:eastAsia="Times New Roman" w:hAnsi="Arial" w:cs="Arial"/>
          <w:color w:val="000000"/>
          <w:lang w:eastAsia="it-IT"/>
        </w:rPr>
        <w:t xml:space="preserve">, quest’ultima </w:t>
      </w:r>
      <w:proofErr w:type="spellStart"/>
      <w:r w:rsidR="00705B8D">
        <w:rPr>
          <w:rFonts w:ascii="Arial" w:eastAsia="Times New Roman" w:hAnsi="Arial" w:cs="Arial"/>
          <w:color w:val="000000"/>
          <w:lang w:eastAsia="it-IT"/>
        </w:rPr>
        <w:t>resposabile</w:t>
      </w:r>
      <w:proofErr w:type="spellEnd"/>
      <w:r w:rsidR="00705B8D">
        <w:rPr>
          <w:rFonts w:ascii="Arial" w:eastAsia="Times New Roman" w:hAnsi="Arial" w:cs="Arial"/>
          <w:color w:val="000000"/>
          <w:lang w:eastAsia="it-IT"/>
        </w:rPr>
        <w:t xml:space="preserve"> del procedimento.</w:t>
      </w:r>
    </w:p>
    <w:p w:rsidR="00C90A20" w:rsidRDefault="00C90A20" w:rsidP="009206AC">
      <w:pPr>
        <w:shd w:val="clear" w:color="auto" w:fill="FFFFFF"/>
        <w:spacing w:after="0" w:line="215" w:lineRule="atLeast"/>
        <w:jc w:val="both"/>
        <w:rPr>
          <w:rFonts w:ascii="Arial" w:eastAsia="Times New Roman" w:hAnsi="Arial" w:cs="Arial"/>
          <w:color w:val="000000"/>
          <w:lang w:eastAsia="it-IT"/>
        </w:rPr>
      </w:pPr>
    </w:p>
    <w:p w:rsidR="0077357B" w:rsidRDefault="009206AC" w:rsidP="009206AC">
      <w:pPr>
        <w:shd w:val="clear" w:color="auto" w:fill="FFFFFF"/>
        <w:spacing w:after="0" w:line="215" w:lineRule="atLeast"/>
        <w:jc w:val="both"/>
        <w:rPr>
          <w:rFonts w:ascii="Arial" w:eastAsia="Times New Roman" w:hAnsi="Arial" w:cs="Arial"/>
          <w:color w:val="000000"/>
          <w:lang w:eastAsia="it-IT"/>
        </w:rPr>
      </w:pPr>
      <w:r>
        <w:rPr>
          <w:rFonts w:ascii="Arial" w:eastAsia="Times New Roman" w:hAnsi="Arial" w:cs="Arial"/>
          <w:color w:val="000000"/>
          <w:lang w:eastAsia="it-IT"/>
        </w:rPr>
        <w:t xml:space="preserve">La </w:t>
      </w:r>
      <w:r w:rsidR="00C63ECA" w:rsidRPr="009206AC">
        <w:rPr>
          <w:rFonts w:ascii="Arial" w:eastAsia="Times New Roman" w:hAnsi="Arial" w:cs="Arial"/>
          <w:color w:val="000000"/>
          <w:lang w:eastAsia="it-IT"/>
        </w:rPr>
        <w:t xml:space="preserve">progettazione esecutiva </w:t>
      </w:r>
      <w:r>
        <w:rPr>
          <w:rFonts w:ascii="Arial" w:eastAsia="Times New Roman" w:hAnsi="Arial" w:cs="Arial"/>
          <w:color w:val="000000"/>
          <w:lang w:eastAsia="it-IT"/>
        </w:rPr>
        <w:t xml:space="preserve">ha riguardato </w:t>
      </w:r>
      <w:r w:rsidR="0077357B">
        <w:rPr>
          <w:rFonts w:ascii="Arial" w:eastAsia="Times New Roman" w:hAnsi="Arial" w:cs="Arial"/>
          <w:color w:val="000000"/>
          <w:lang w:eastAsia="it-IT"/>
        </w:rPr>
        <w:t xml:space="preserve">molteplici aspetti come </w:t>
      </w:r>
      <w:r w:rsidR="00C63ECA" w:rsidRPr="009206AC">
        <w:rPr>
          <w:rFonts w:ascii="Arial" w:eastAsia="Times New Roman" w:hAnsi="Arial" w:cs="Arial"/>
          <w:color w:val="000000"/>
          <w:lang w:eastAsia="it-IT"/>
        </w:rPr>
        <w:t xml:space="preserve">la </w:t>
      </w:r>
      <w:proofErr w:type="spellStart"/>
      <w:r w:rsidR="00C63ECA" w:rsidRPr="009206AC">
        <w:rPr>
          <w:rFonts w:ascii="Arial" w:eastAsia="Times New Roman" w:hAnsi="Arial" w:cs="Arial"/>
          <w:color w:val="000000"/>
          <w:lang w:eastAsia="it-IT"/>
        </w:rPr>
        <w:t>regimazione</w:t>
      </w:r>
      <w:proofErr w:type="spellEnd"/>
      <w:r w:rsidR="00C63ECA" w:rsidRPr="009206AC">
        <w:rPr>
          <w:rFonts w:ascii="Arial" w:eastAsia="Times New Roman" w:hAnsi="Arial" w:cs="Arial"/>
          <w:color w:val="000000"/>
          <w:lang w:eastAsia="it-IT"/>
        </w:rPr>
        <w:t xml:space="preserve"> delle acque provenienti dall’area esterna sovrastante la galleria del </w:t>
      </w:r>
      <w:proofErr w:type="spellStart"/>
      <w:r w:rsidR="00C63ECA" w:rsidRPr="009206AC">
        <w:rPr>
          <w:rFonts w:ascii="Arial" w:eastAsia="Times New Roman" w:hAnsi="Arial" w:cs="Arial"/>
          <w:color w:val="000000"/>
          <w:lang w:eastAsia="it-IT"/>
        </w:rPr>
        <w:t>Mit</w:t>
      </w:r>
      <w:r w:rsidR="0077357B">
        <w:rPr>
          <w:rFonts w:ascii="Arial" w:eastAsia="Times New Roman" w:hAnsi="Arial" w:cs="Arial"/>
          <w:color w:val="000000"/>
          <w:lang w:eastAsia="it-IT"/>
        </w:rPr>
        <w:t>reo</w:t>
      </w:r>
      <w:proofErr w:type="spellEnd"/>
      <w:r w:rsidR="0077357B">
        <w:rPr>
          <w:rFonts w:ascii="Arial" w:eastAsia="Times New Roman" w:hAnsi="Arial" w:cs="Arial"/>
          <w:color w:val="000000"/>
          <w:lang w:eastAsia="it-IT"/>
        </w:rPr>
        <w:t xml:space="preserve"> e </w:t>
      </w:r>
      <w:r>
        <w:rPr>
          <w:rFonts w:ascii="Arial" w:eastAsia="Times New Roman" w:hAnsi="Arial" w:cs="Arial"/>
          <w:color w:val="000000"/>
          <w:lang w:eastAsia="it-IT"/>
        </w:rPr>
        <w:t>i</w:t>
      </w:r>
      <w:r w:rsidR="00C63ECA" w:rsidRPr="009206AC">
        <w:rPr>
          <w:rFonts w:ascii="Arial" w:eastAsia="Times New Roman" w:hAnsi="Arial" w:cs="Arial"/>
          <w:color w:val="000000"/>
          <w:lang w:eastAsia="it-IT"/>
        </w:rPr>
        <w:t>l consolidamento della volta della galleria</w:t>
      </w:r>
      <w:r w:rsidR="0077357B">
        <w:rPr>
          <w:rFonts w:ascii="Arial" w:eastAsia="Times New Roman" w:hAnsi="Arial" w:cs="Arial"/>
          <w:color w:val="000000"/>
          <w:lang w:eastAsia="it-IT"/>
        </w:rPr>
        <w:t xml:space="preserve"> del </w:t>
      </w:r>
      <w:proofErr w:type="spellStart"/>
      <w:r w:rsidR="0077357B">
        <w:rPr>
          <w:rFonts w:ascii="Arial" w:eastAsia="Times New Roman" w:hAnsi="Arial" w:cs="Arial"/>
          <w:color w:val="000000"/>
          <w:lang w:eastAsia="it-IT"/>
        </w:rPr>
        <w:t>Mitreo</w:t>
      </w:r>
      <w:proofErr w:type="spellEnd"/>
      <w:r w:rsidR="00C63ECA" w:rsidRPr="009206AC">
        <w:rPr>
          <w:rFonts w:ascii="Arial" w:eastAsia="Times New Roman" w:hAnsi="Arial" w:cs="Arial"/>
          <w:color w:val="000000"/>
          <w:lang w:eastAsia="it-IT"/>
        </w:rPr>
        <w:t xml:space="preserve">, </w:t>
      </w:r>
      <w:r w:rsidR="0077357B">
        <w:rPr>
          <w:rFonts w:ascii="Arial" w:eastAsia="Times New Roman" w:hAnsi="Arial" w:cs="Arial"/>
          <w:color w:val="000000"/>
          <w:lang w:eastAsia="it-IT"/>
        </w:rPr>
        <w:t>entrambi gli studi affidati sono stati affidati all’</w:t>
      </w:r>
      <w:r w:rsidR="0077357B" w:rsidRPr="0077357B">
        <w:rPr>
          <w:rFonts w:ascii="Arial" w:eastAsia="Times New Roman" w:hAnsi="Arial" w:cs="Arial"/>
          <w:b/>
          <w:color w:val="000000"/>
          <w:lang w:eastAsia="it-IT"/>
        </w:rPr>
        <w:t xml:space="preserve">Ing. Paolo </w:t>
      </w:r>
      <w:proofErr w:type="spellStart"/>
      <w:r w:rsidR="0077357B" w:rsidRPr="0077357B">
        <w:rPr>
          <w:rFonts w:ascii="Arial" w:eastAsia="Times New Roman" w:hAnsi="Arial" w:cs="Arial"/>
          <w:b/>
          <w:color w:val="000000"/>
          <w:lang w:eastAsia="it-IT"/>
        </w:rPr>
        <w:t>Torregiani</w:t>
      </w:r>
      <w:proofErr w:type="spellEnd"/>
      <w:r w:rsidR="0077357B">
        <w:rPr>
          <w:rFonts w:ascii="Arial" w:eastAsia="Times New Roman" w:hAnsi="Arial" w:cs="Arial"/>
          <w:b/>
          <w:color w:val="000000"/>
          <w:lang w:eastAsia="it-IT"/>
        </w:rPr>
        <w:t>.</w:t>
      </w:r>
    </w:p>
    <w:p w:rsidR="00C90A20" w:rsidRDefault="00C90A20" w:rsidP="009206AC">
      <w:pPr>
        <w:shd w:val="clear" w:color="auto" w:fill="FFFFFF"/>
        <w:spacing w:after="0" w:line="215" w:lineRule="atLeast"/>
        <w:jc w:val="both"/>
        <w:rPr>
          <w:rFonts w:ascii="Arial" w:eastAsia="Times New Roman" w:hAnsi="Arial" w:cs="Arial"/>
          <w:color w:val="000000"/>
          <w:lang w:eastAsia="it-IT"/>
        </w:rPr>
      </w:pPr>
    </w:p>
    <w:p w:rsidR="00C63ECA" w:rsidRPr="009206AC" w:rsidRDefault="0077357B" w:rsidP="009206AC">
      <w:pPr>
        <w:shd w:val="clear" w:color="auto" w:fill="FFFFFF"/>
        <w:spacing w:after="0" w:line="215" w:lineRule="atLeast"/>
        <w:jc w:val="both"/>
        <w:rPr>
          <w:rFonts w:ascii="Arial" w:eastAsia="Times New Roman" w:hAnsi="Arial" w:cs="Arial"/>
          <w:color w:val="000000"/>
          <w:lang w:eastAsia="it-IT"/>
        </w:rPr>
      </w:pPr>
      <w:r>
        <w:rPr>
          <w:rFonts w:ascii="Arial" w:eastAsia="Times New Roman" w:hAnsi="Arial" w:cs="Arial"/>
          <w:color w:val="000000"/>
          <w:lang w:eastAsia="it-IT"/>
        </w:rPr>
        <w:t>L</w:t>
      </w:r>
      <w:r w:rsidR="00C63ECA" w:rsidRPr="009206AC">
        <w:rPr>
          <w:rFonts w:ascii="Arial" w:eastAsia="Times New Roman" w:hAnsi="Arial" w:cs="Arial"/>
          <w:color w:val="000000"/>
          <w:lang w:eastAsia="it-IT"/>
        </w:rPr>
        <w:t xml:space="preserve">e opere edili, impiantistiche ed illuminotecniche funzionali all’allestimento museale della sala antistante il </w:t>
      </w:r>
      <w:proofErr w:type="spellStart"/>
      <w:r w:rsidR="00C63ECA" w:rsidRPr="009206AC">
        <w:rPr>
          <w:rFonts w:ascii="Arial" w:eastAsia="Times New Roman" w:hAnsi="Arial" w:cs="Arial"/>
          <w:color w:val="000000"/>
          <w:lang w:eastAsia="it-IT"/>
        </w:rPr>
        <w:t>Mitreo</w:t>
      </w:r>
      <w:proofErr w:type="spellEnd"/>
      <w:r w:rsidR="00C63ECA" w:rsidRPr="009206AC">
        <w:rPr>
          <w:rFonts w:ascii="Arial" w:eastAsia="Times New Roman" w:hAnsi="Arial" w:cs="Arial"/>
          <w:color w:val="000000"/>
          <w:lang w:eastAsia="it-IT"/>
        </w:rPr>
        <w:t xml:space="preserve"> e di quest’ultimo</w:t>
      </w:r>
      <w:r>
        <w:rPr>
          <w:rFonts w:ascii="Arial" w:eastAsia="Times New Roman" w:hAnsi="Arial" w:cs="Arial"/>
          <w:color w:val="000000"/>
          <w:lang w:eastAsia="it-IT"/>
        </w:rPr>
        <w:t xml:space="preserve"> sono state oggetto della collaborazione tra l’</w:t>
      </w:r>
      <w:r w:rsidRPr="00A8117D">
        <w:rPr>
          <w:rFonts w:ascii="Arial" w:eastAsia="Times New Roman" w:hAnsi="Arial" w:cs="Arial"/>
          <w:b/>
          <w:color w:val="000000"/>
          <w:lang w:eastAsia="it-IT"/>
        </w:rPr>
        <w:t xml:space="preserve">Arch. Claudio </w:t>
      </w:r>
      <w:proofErr w:type="spellStart"/>
      <w:r w:rsidRPr="00A8117D">
        <w:rPr>
          <w:rFonts w:ascii="Arial" w:eastAsia="Times New Roman" w:hAnsi="Arial" w:cs="Arial"/>
          <w:b/>
          <w:color w:val="000000"/>
          <w:lang w:eastAsia="it-IT"/>
        </w:rPr>
        <w:t>Carocci</w:t>
      </w:r>
      <w:proofErr w:type="spellEnd"/>
      <w:r>
        <w:rPr>
          <w:rFonts w:ascii="Arial" w:eastAsia="Times New Roman" w:hAnsi="Arial" w:cs="Arial"/>
          <w:color w:val="000000"/>
          <w:lang w:eastAsia="it-IT"/>
        </w:rPr>
        <w:t xml:space="preserve">, impegnato nello studio degli arredi dell’allestimento, e la </w:t>
      </w:r>
      <w:r w:rsidRPr="0077357B">
        <w:rPr>
          <w:rFonts w:ascii="Arial" w:eastAsia="Times New Roman" w:hAnsi="Arial" w:cs="Arial"/>
          <w:b/>
          <w:color w:val="000000"/>
          <w:lang w:eastAsia="it-IT"/>
        </w:rPr>
        <w:t xml:space="preserve">IT </w:t>
      </w:r>
      <w:proofErr w:type="spellStart"/>
      <w:r w:rsidRPr="0077357B">
        <w:rPr>
          <w:rFonts w:ascii="Arial" w:eastAsia="Times New Roman" w:hAnsi="Arial" w:cs="Arial"/>
          <w:b/>
          <w:color w:val="000000"/>
          <w:lang w:eastAsia="it-IT"/>
        </w:rPr>
        <w:t>Logix</w:t>
      </w:r>
      <w:proofErr w:type="spellEnd"/>
      <w:r w:rsidRPr="0077357B">
        <w:rPr>
          <w:rFonts w:ascii="Arial" w:eastAsia="Times New Roman" w:hAnsi="Arial" w:cs="Arial"/>
          <w:b/>
          <w:color w:val="000000"/>
          <w:lang w:eastAsia="it-IT"/>
        </w:rPr>
        <w:t xml:space="preserve"> srl</w:t>
      </w:r>
      <w:r>
        <w:rPr>
          <w:rFonts w:ascii="Arial" w:eastAsia="Times New Roman" w:hAnsi="Arial" w:cs="Arial"/>
          <w:color w:val="000000"/>
          <w:lang w:eastAsia="it-IT"/>
        </w:rPr>
        <w:t xml:space="preserve"> di Viterbo che ha resa possibile la realizzazione di un originale sistema di illuminazione ispirato dai luoghi</w:t>
      </w:r>
      <w:r w:rsidR="00C63ECA" w:rsidRPr="009206AC">
        <w:rPr>
          <w:rFonts w:ascii="Arial" w:eastAsia="Times New Roman" w:hAnsi="Arial" w:cs="Arial"/>
          <w:color w:val="000000"/>
          <w:lang w:eastAsia="it-IT"/>
        </w:rPr>
        <w:t>.</w:t>
      </w:r>
    </w:p>
    <w:p w:rsidR="00C90A20" w:rsidRDefault="00C90A20" w:rsidP="00C90A20">
      <w:pPr>
        <w:spacing w:after="0" w:line="240" w:lineRule="auto"/>
        <w:jc w:val="both"/>
        <w:rPr>
          <w:rFonts w:ascii="Arial" w:eastAsia="Times New Roman" w:hAnsi="Arial" w:cs="Arial"/>
          <w:color w:val="000000"/>
          <w:lang w:eastAsia="it-IT"/>
        </w:rPr>
      </w:pPr>
    </w:p>
    <w:p w:rsidR="00C90A20" w:rsidRPr="00C90A20" w:rsidRDefault="00786C3E" w:rsidP="00C90A20">
      <w:pPr>
        <w:spacing w:after="0" w:line="240" w:lineRule="auto"/>
        <w:jc w:val="both"/>
        <w:rPr>
          <w:rFonts w:ascii="Arial" w:eastAsia="Times New Roman" w:hAnsi="Arial" w:cs="Arial"/>
          <w:color w:val="000000"/>
          <w:lang w:eastAsia="it-IT"/>
        </w:rPr>
      </w:pPr>
      <w:r>
        <w:rPr>
          <w:rFonts w:ascii="Arial" w:eastAsia="Times New Roman" w:hAnsi="Arial" w:cs="Arial"/>
          <w:color w:val="000000"/>
          <w:lang w:eastAsia="it-IT"/>
        </w:rPr>
        <w:t>Il nuovo allestimento</w:t>
      </w:r>
      <w:r w:rsidR="00C90A20" w:rsidRPr="00C90A20">
        <w:rPr>
          <w:rFonts w:ascii="Arial" w:eastAsia="Times New Roman" w:hAnsi="Arial" w:cs="Arial"/>
          <w:color w:val="000000"/>
          <w:lang w:eastAsia="it-IT"/>
        </w:rPr>
        <w:t xml:space="preserve"> che </w:t>
      </w:r>
      <w:r>
        <w:rPr>
          <w:rFonts w:ascii="Arial" w:eastAsia="Times New Roman" w:hAnsi="Arial" w:cs="Arial"/>
          <w:color w:val="000000"/>
          <w:lang w:eastAsia="it-IT"/>
        </w:rPr>
        <w:t xml:space="preserve">in alcune occasioni ha tenuto conto e riadattato quanto ereditato dal precedente, ha puntato </w:t>
      </w:r>
      <w:r w:rsidR="003A7810">
        <w:rPr>
          <w:rFonts w:ascii="Arial" w:eastAsia="Times New Roman" w:hAnsi="Arial" w:cs="Arial"/>
          <w:color w:val="000000"/>
          <w:lang w:eastAsia="it-IT"/>
        </w:rPr>
        <w:t xml:space="preserve">al coinvolgimento e motivo </w:t>
      </w:r>
      <w:r w:rsidR="00C90A20" w:rsidRPr="00C90A20">
        <w:rPr>
          <w:rFonts w:ascii="Arial" w:eastAsia="Times New Roman" w:hAnsi="Arial" w:cs="Arial"/>
          <w:color w:val="000000"/>
          <w:lang w:eastAsia="it-IT"/>
        </w:rPr>
        <w:t xml:space="preserve">del pubblico </w:t>
      </w:r>
      <w:r w:rsidR="000A6A7B">
        <w:rPr>
          <w:rFonts w:ascii="Arial" w:eastAsia="Times New Roman" w:hAnsi="Arial" w:cs="Arial"/>
          <w:color w:val="000000"/>
          <w:lang w:eastAsia="it-IT"/>
        </w:rPr>
        <w:t xml:space="preserve">mettendo in campo oltre alle soluzioni illuminotecniche anche quelle </w:t>
      </w:r>
      <w:r w:rsidR="00C90A20" w:rsidRPr="00C90A20">
        <w:rPr>
          <w:rFonts w:ascii="Arial" w:eastAsia="Times New Roman" w:hAnsi="Arial" w:cs="Arial"/>
          <w:color w:val="000000"/>
          <w:lang w:eastAsia="it-IT"/>
        </w:rPr>
        <w:t xml:space="preserve">multimediali anche basate sull’uso di </w:t>
      </w:r>
      <w:r w:rsidR="003A7810">
        <w:rPr>
          <w:rFonts w:ascii="Arial" w:eastAsia="Times New Roman" w:hAnsi="Arial" w:cs="Arial"/>
          <w:color w:val="000000"/>
          <w:lang w:eastAsia="it-IT"/>
        </w:rPr>
        <w:t xml:space="preserve">videoproiezioni e </w:t>
      </w:r>
      <w:proofErr w:type="spellStart"/>
      <w:r w:rsidR="003A7810">
        <w:rPr>
          <w:rFonts w:ascii="Arial" w:eastAsia="Times New Roman" w:hAnsi="Arial" w:cs="Arial"/>
          <w:color w:val="000000"/>
          <w:lang w:eastAsia="it-IT"/>
        </w:rPr>
        <w:t>device</w:t>
      </w:r>
      <w:proofErr w:type="spellEnd"/>
      <w:r w:rsidR="003A7810">
        <w:rPr>
          <w:rFonts w:ascii="Arial" w:eastAsia="Times New Roman" w:hAnsi="Arial" w:cs="Arial"/>
          <w:color w:val="000000"/>
          <w:lang w:eastAsia="it-IT"/>
        </w:rPr>
        <w:t xml:space="preserve"> mobili. La società </w:t>
      </w:r>
      <w:r w:rsidR="003A7810">
        <w:rPr>
          <w:rFonts w:ascii="Arial" w:eastAsia="Times New Roman" w:hAnsi="Arial" w:cs="Arial"/>
          <w:b/>
          <w:color w:val="000000"/>
          <w:lang w:eastAsia="it-IT"/>
        </w:rPr>
        <w:t xml:space="preserve">Studio21 </w:t>
      </w:r>
      <w:proofErr w:type="spellStart"/>
      <w:r w:rsidR="003A7810">
        <w:rPr>
          <w:rFonts w:ascii="Arial" w:eastAsia="Times New Roman" w:hAnsi="Arial" w:cs="Arial"/>
          <w:b/>
          <w:color w:val="000000"/>
          <w:lang w:eastAsia="it-IT"/>
        </w:rPr>
        <w:t>S</w:t>
      </w:r>
      <w:r w:rsidR="003A7810" w:rsidRPr="003A7810">
        <w:rPr>
          <w:rFonts w:ascii="Arial" w:eastAsia="Times New Roman" w:hAnsi="Arial" w:cs="Arial"/>
          <w:b/>
          <w:color w:val="000000"/>
          <w:lang w:eastAsia="it-IT"/>
        </w:rPr>
        <w:t>nc</w:t>
      </w:r>
      <w:proofErr w:type="spellEnd"/>
      <w:r w:rsidR="003A7810">
        <w:rPr>
          <w:rFonts w:ascii="Arial" w:eastAsia="Times New Roman" w:hAnsi="Arial" w:cs="Arial"/>
          <w:color w:val="000000"/>
          <w:lang w:eastAsia="it-IT"/>
        </w:rPr>
        <w:t xml:space="preserve"> di Siena ha curato sia quest’ultime </w:t>
      </w:r>
      <w:r w:rsidR="003B64D1">
        <w:rPr>
          <w:rFonts w:ascii="Arial" w:eastAsia="Times New Roman" w:hAnsi="Arial" w:cs="Arial"/>
          <w:color w:val="000000"/>
          <w:lang w:eastAsia="it-IT"/>
        </w:rPr>
        <w:t>che</w:t>
      </w:r>
      <w:r w:rsidR="003A7810">
        <w:rPr>
          <w:rFonts w:ascii="Arial" w:eastAsia="Times New Roman" w:hAnsi="Arial" w:cs="Arial"/>
          <w:color w:val="000000"/>
          <w:lang w:eastAsia="it-IT"/>
        </w:rPr>
        <w:t xml:space="preserve"> l’immagine </w:t>
      </w:r>
      <w:r w:rsidR="00D83C9A">
        <w:rPr>
          <w:rFonts w:ascii="Arial" w:eastAsia="Times New Roman" w:hAnsi="Arial" w:cs="Arial"/>
          <w:color w:val="000000"/>
          <w:lang w:eastAsia="it-IT"/>
        </w:rPr>
        <w:t xml:space="preserve">visiva del </w:t>
      </w:r>
      <w:proofErr w:type="spellStart"/>
      <w:r w:rsidR="00D83C9A">
        <w:rPr>
          <w:rFonts w:ascii="Arial" w:eastAsia="Times New Roman" w:hAnsi="Arial" w:cs="Arial"/>
          <w:color w:val="000000"/>
          <w:lang w:eastAsia="it-IT"/>
        </w:rPr>
        <w:t>Mitreo</w:t>
      </w:r>
      <w:proofErr w:type="spellEnd"/>
      <w:r w:rsidR="00D83C9A">
        <w:rPr>
          <w:rFonts w:ascii="Arial" w:eastAsia="Times New Roman" w:hAnsi="Arial" w:cs="Arial"/>
          <w:color w:val="000000"/>
          <w:lang w:eastAsia="it-IT"/>
        </w:rPr>
        <w:t xml:space="preserve"> già connessa al resto del territorio di </w:t>
      </w:r>
      <w:r w:rsidR="003B64D1">
        <w:rPr>
          <w:rFonts w:ascii="Arial" w:eastAsia="Times New Roman" w:hAnsi="Arial" w:cs="Arial"/>
          <w:color w:val="000000"/>
          <w:lang w:eastAsia="it-IT"/>
        </w:rPr>
        <w:t>M</w:t>
      </w:r>
      <w:r w:rsidR="00D83C9A">
        <w:rPr>
          <w:rFonts w:ascii="Arial" w:eastAsia="Times New Roman" w:hAnsi="Arial" w:cs="Arial"/>
          <w:color w:val="000000"/>
          <w:lang w:eastAsia="it-IT"/>
        </w:rPr>
        <w:t>arino e legata al Museo civico “</w:t>
      </w:r>
      <w:proofErr w:type="spellStart"/>
      <w:r w:rsidR="00D83C9A">
        <w:rPr>
          <w:rFonts w:ascii="Arial" w:eastAsia="Times New Roman" w:hAnsi="Arial" w:cs="Arial"/>
          <w:color w:val="000000"/>
          <w:lang w:eastAsia="it-IT"/>
        </w:rPr>
        <w:t>U.Mastroianni</w:t>
      </w:r>
      <w:proofErr w:type="spellEnd"/>
      <w:r w:rsidR="00D83C9A">
        <w:rPr>
          <w:rFonts w:ascii="Arial" w:eastAsia="Times New Roman" w:hAnsi="Arial" w:cs="Arial"/>
          <w:color w:val="000000"/>
          <w:lang w:eastAsia="it-IT"/>
        </w:rPr>
        <w:t xml:space="preserve">” il cui direttore </w:t>
      </w:r>
      <w:r w:rsidR="00D83C9A" w:rsidRPr="00D83C9A">
        <w:rPr>
          <w:rFonts w:ascii="Arial" w:eastAsia="Times New Roman" w:hAnsi="Arial" w:cs="Arial"/>
          <w:b/>
          <w:color w:val="000000"/>
          <w:lang w:eastAsia="it-IT"/>
        </w:rPr>
        <w:t xml:space="preserve">Dott. Alessandro </w:t>
      </w:r>
      <w:proofErr w:type="spellStart"/>
      <w:r w:rsidR="00D83C9A" w:rsidRPr="00D83C9A">
        <w:rPr>
          <w:rFonts w:ascii="Arial" w:eastAsia="Times New Roman" w:hAnsi="Arial" w:cs="Arial"/>
          <w:b/>
          <w:color w:val="000000"/>
          <w:lang w:eastAsia="it-IT"/>
        </w:rPr>
        <w:t>Bedetti</w:t>
      </w:r>
      <w:proofErr w:type="spellEnd"/>
      <w:r w:rsidR="00D83C9A">
        <w:rPr>
          <w:rFonts w:ascii="Arial" w:eastAsia="Times New Roman" w:hAnsi="Arial" w:cs="Arial"/>
          <w:color w:val="000000"/>
          <w:lang w:eastAsia="it-IT"/>
        </w:rPr>
        <w:t xml:space="preserve"> si ringrazia per il supporto scientifico. </w:t>
      </w:r>
    </w:p>
    <w:p w:rsidR="00C63ECA" w:rsidRDefault="00C63ECA" w:rsidP="00C90A20">
      <w:pPr>
        <w:spacing w:after="0" w:line="240" w:lineRule="auto"/>
        <w:jc w:val="both"/>
        <w:rPr>
          <w:rFonts w:ascii="Arial" w:hAnsi="Arial" w:cs="Arial"/>
        </w:rPr>
      </w:pPr>
    </w:p>
    <w:p w:rsidR="00C90A20" w:rsidRPr="00C90A20" w:rsidRDefault="00C90A20" w:rsidP="00C90A20">
      <w:pPr>
        <w:spacing w:after="0" w:line="240" w:lineRule="auto"/>
        <w:jc w:val="both"/>
        <w:rPr>
          <w:rFonts w:ascii="Arial" w:eastAsia="Times New Roman" w:hAnsi="Arial" w:cs="Arial"/>
          <w:color w:val="000000"/>
          <w:lang w:eastAsia="it-IT"/>
        </w:rPr>
      </w:pPr>
      <w:r w:rsidRPr="00C90A20">
        <w:rPr>
          <w:rFonts w:ascii="Arial" w:hAnsi="Arial" w:cs="Arial"/>
        </w:rPr>
        <w:t>In</w:t>
      </w:r>
      <w:r w:rsidR="003B64D1">
        <w:rPr>
          <w:rFonts w:ascii="Arial" w:hAnsi="Arial" w:cs="Arial"/>
        </w:rPr>
        <w:t>fatti</w:t>
      </w:r>
      <w:r w:rsidRPr="00C90A20">
        <w:rPr>
          <w:rFonts w:ascii="Arial" w:hAnsi="Arial" w:cs="Arial"/>
        </w:rPr>
        <w:t xml:space="preserve">, </w:t>
      </w:r>
      <w:r>
        <w:rPr>
          <w:rFonts w:ascii="Arial" w:eastAsia="Times New Roman" w:hAnsi="Arial" w:cs="Arial"/>
          <w:color w:val="000000"/>
          <w:lang w:eastAsia="it-IT"/>
        </w:rPr>
        <w:t xml:space="preserve">il progetto ha </w:t>
      </w:r>
      <w:r w:rsidR="003B64D1">
        <w:rPr>
          <w:rFonts w:ascii="Arial" w:eastAsia="Times New Roman" w:hAnsi="Arial" w:cs="Arial"/>
          <w:color w:val="000000"/>
          <w:lang w:eastAsia="it-IT"/>
        </w:rPr>
        <w:t xml:space="preserve">già </w:t>
      </w:r>
      <w:r>
        <w:rPr>
          <w:rFonts w:ascii="Arial" w:eastAsia="Times New Roman" w:hAnsi="Arial" w:cs="Arial"/>
          <w:color w:val="000000"/>
          <w:lang w:eastAsia="it-IT"/>
        </w:rPr>
        <w:t>previsto l’inserimento del</w:t>
      </w:r>
      <w:r w:rsidRPr="00C90A20">
        <w:rPr>
          <w:rFonts w:ascii="Arial" w:eastAsia="Times New Roman" w:hAnsi="Arial" w:cs="Arial"/>
          <w:color w:val="000000"/>
          <w:lang w:eastAsia="it-IT"/>
        </w:rPr>
        <w:t xml:space="preserve">l’area archeologica del </w:t>
      </w:r>
      <w:proofErr w:type="spellStart"/>
      <w:r w:rsidRPr="00C90A20">
        <w:rPr>
          <w:rFonts w:ascii="Arial" w:eastAsia="Times New Roman" w:hAnsi="Arial" w:cs="Arial"/>
          <w:color w:val="000000"/>
          <w:lang w:eastAsia="it-IT"/>
        </w:rPr>
        <w:t>Mitreo</w:t>
      </w:r>
      <w:proofErr w:type="spellEnd"/>
      <w:r w:rsidRPr="00C90A20">
        <w:rPr>
          <w:rFonts w:ascii="Arial" w:eastAsia="Times New Roman" w:hAnsi="Arial" w:cs="Arial"/>
          <w:color w:val="000000"/>
          <w:lang w:eastAsia="it-IT"/>
        </w:rPr>
        <w:t xml:space="preserve"> all’interno di un </w:t>
      </w:r>
      <w:r w:rsidRPr="00E369F7">
        <w:rPr>
          <w:rFonts w:ascii="Arial" w:eastAsia="Times New Roman" w:hAnsi="Arial" w:cs="Arial"/>
          <w:color w:val="000000"/>
          <w:lang w:eastAsia="it-IT"/>
        </w:rPr>
        <w:t>circuito di visita</w:t>
      </w:r>
      <w:r w:rsidRPr="00C90A20">
        <w:rPr>
          <w:rFonts w:ascii="Arial" w:eastAsia="Times New Roman" w:hAnsi="Arial" w:cs="Arial"/>
          <w:color w:val="000000"/>
          <w:lang w:eastAsia="it-IT"/>
        </w:rPr>
        <w:t xml:space="preserve"> che coinvolg</w:t>
      </w:r>
      <w:r>
        <w:rPr>
          <w:rFonts w:ascii="Arial" w:eastAsia="Times New Roman" w:hAnsi="Arial" w:cs="Arial"/>
          <w:color w:val="000000"/>
          <w:lang w:eastAsia="it-IT"/>
        </w:rPr>
        <w:t>e</w:t>
      </w:r>
      <w:r w:rsidRPr="00C90A20">
        <w:rPr>
          <w:rFonts w:ascii="Arial" w:eastAsia="Times New Roman" w:hAnsi="Arial" w:cs="Arial"/>
          <w:color w:val="000000"/>
          <w:lang w:eastAsia="it-IT"/>
        </w:rPr>
        <w:t xml:space="preserve"> il centro storico, i sotterranei già visitabili ed un percorso naturalistico compreso tra l’area delle cave di peperino, il Bosco </w:t>
      </w:r>
      <w:proofErr w:type="spellStart"/>
      <w:r w:rsidRPr="00C90A20">
        <w:rPr>
          <w:rFonts w:ascii="Arial" w:eastAsia="Times New Roman" w:hAnsi="Arial" w:cs="Arial"/>
          <w:color w:val="000000"/>
          <w:lang w:eastAsia="it-IT"/>
        </w:rPr>
        <w:t>Ferentano</w:t>
      </w:r>
      <w:proofErr w:type="spellEnd"/>
      <w:r w:rsidRPr="00C90A20">
        <w:rPr>
          <w:rFonts w:ascii="Arial" w:eastAsia="Times New Roman" w:hAnsi="Arial" w:cs="Arial"/>
          <w:color w:val="000000"/>
          <w:lang w:eastAsia="it-IT"/>
        </w:rPr>
        <w:t xml:space="preserve"> ed il </w:t>
      </w:r>
      <w:proofErr w:type="spellStart"/>
      <w:r w:rsidRPr="00C90A20">
        <w:rPr>
          <w:rFonts w:ascii="Arial" w:eastAsia="Times New Roman" w:hAnsi="Arial" w:cs="Arial"/>
          <w:color w:val="000000"/>
          <w:lang w:eastAsia="it-IT"/>
        </w:rPr>
        <w:lastRenderedPageBreak/>
        <w:t>Barco</w:t>
      </w:r>
      <w:proofErr w:type="spellEnd"/>
      <w:r w:rsidRPr="00C90A20">
        <w:rPr>
          <w:rFonts w:ascii="Arial" w:eastAsia="Times New Roman" w:hAnsi="Arial" w:cs="Arial"/>
          <w:color w:val="000000"/>
          <w:lang w:eastAsia="it-IT"/>
        </w:rPr>
        <w:t xml:space="preserve"> Colonna</w:t>
      </w:r>
      <w:r>
        <w:rPr>
          <w:rFonts w:ascii="Arial" w:eastAsia="Times New Roman" w:hAnsi="Arial" w:cs="Arial"/>
          <w:color w:val="000000"/>
          <w:lang w:eastAsia="it-IT"/>
        </w:rPr>
        <w:t xml:space="preserve"> per offrire così </w:t>
      </w:r>
      <w:r w:rsidRPr="00C90A20">
        <w:rPr>
          <w:rFonts w:ascii="Arial" w:eastAsia="Times New Roman" w:hAnsi="Arial" w:cs="Arial"/>
          <w:color w:val="000000"/>
          <w:lang w:eastAsia="it-IT"/>
        </w:rPr>
        <w:t xml:space="preserve">una più ampia opportunità di fruizione </w:t>
      </w:r>
      <w:r>
        <w:rPr>
          <w:rFonts w:ascii="Arial" w:eastAsia="Times New Roman" w:hAnsi="Arial" w:cs="Arial"/>
          <w:color w:val="000000"/>
          <w:lang w:eastAsia="it-IT"/>
        </w:rPr>
        <w:t xml:space="preserve">del </w:t>
      </w:r>
      <w:proofErr w:type="spellStart"/>
      <w:r>
        <w:rPr>
          <w:rFonts w:ascii="Arial" w:eastAsia="Times New Roman" w:hAnsi="Arial" w:cs="Arial"/>
          <w:color w:val="000000"/>
          <w:lang w:eastAsia="it-IT"/>
        </w:rPr>
        <w:t>territrorio</w:t>
      </w:r>
      <w:proofErr w:type="spellEnd"/>
      <w:r>
        <w:rPr>
          <w:rFonts w:ascii="Arial" w:eastAsia="Times New Roman" w:hAnsi="Arial" w:cs="Arial"/>
          <w:color w:val="000000"/>
          <w:lang w:eastAsia="it-IT"/>
        </w:rPr>
        <w:t xml:space="preserve"> </w:t>
      </w:r>
      <w:r w:rsidRPr="00C90A20">
        <w:rPr>
          <w:rFonts w:ascii="Arial" w:eastAsia="Times New Roman" w:hAnsi="Arial" w:cs="Arial"/>
          <w:color w:val="000000"/>
          <w:lang w:eastAsia="it-IT"/>
        </w:rPr>
        <w:t>aprendo ai diversi inter</w:t>
      </w:r>
      <w:r>
        <w:rPr>
          <w:rFonts w:ascii="Arial" w:eastAsia="Times New Roman" w:hAnsi="Arial" w:cs="Arial"/>
          <w:color w:val="000000"/>
          <w:lang w:eastAsia="it-IT"/>
        </w:rPr>
        <w:t>essi dei potenziali visitatori.</w:t>
      </w:r>
      <w:r w:rsidR="002316E7">
        <w:rPr>
          <w:rFonts w:ascii="Arial" w:eastAsia="Times New Roman" w:hAnsi="Arial" w:cs="Arial"/>
          <w:color w:val="000000"/>
          <w:lang w:eastAsia="it-IT"/>
        </w:rPr>
        <w:t xml:space="preserve"> Ognuno dei punti toccati da questo percorso è segnalato dalla presenza di un totem dotato di </w:t>
      </w:r>
      <w:proofErr w:type="spellStart"/>
      <w:r w:rsidR="002316E7">
        <w:rPr>
          <w:rFonts w:ascii="Arial" w:eastAsia="Times New Roman" w:hAnsi="Arial" w:cs="Arial"/>
          <w:color w:val="000000"/>
          <w:lang w:eastAsia="it-IT"/>
        </w:rPr>
        <w:t>Qrcode</w:t>
      </w:r>
      <w:proofErr w:type="spellEnd"/>
      <w:r w:rsidR="002316E7">
        <w:rPr>
          <w:rFonts w:ascii="Arial" w:eastAsia="Times New Roman" w:hAnsi="Arial" w:cs="Arial"/>
          <w:color w:val="000000"/>
          <w:lang w:eastAsia="it-IT"/>
        </w:rPr>
        <w:t xml:space="preserve"> per </w:t>
      </w:r>
      <w:r w:rsidR="000B559D">
        <w:rPr>
          <w:rFonts w:ascii="Arial" w:eastAsia="Times New Roman" w:hAnsi="Arial" w:cs="Arial"/>
          <w:color w:val="000000"/>
          <w:lang w:eastAsia="it-IT"/>
        </w:rPr>
        <w:t xml:space="preserve">eventuali approfondimenti. Questo arredo originale, come altri all’interno del </w:t>
      </w:r>
      <w:proofErr w:type="spellStart"/>
      <w:r w:rsidR="000B559D">
        <w:rPr>
          <w:rFonts w:ascii="Arial" w:eastAsia="Times New Roman" w:hAnsi="Arial" w:cs="Arial"/>
          <w:color w:val="000000"/>
          <w:lang w:eastAsia="it-IT"/>
        </w:rPr>
        <w:t>Mitreo</w:t>
      </w:r>
      <w:proofErr w:type="spellEnd"/>
      <w:r w:rsidR="000B559D">
        <w:rPr>
          <w:rFonts w:ascii="Arial" w:eastAsia="Times New Roman" w:hAnsi="Arial" w:cs="Arial"/>
          <w:color w:val="000000"/>
          <w:lang w:eastAsia="it-IT"/>
        </w:rPr>
        <w:t xml:space="preserve">, sono stati curati dalla </w:t>
      </w:r>
      <w:proofErr w:type="spellStart"/>
      <w:r w:rsidR="000B559D">
        <w:rPr>
          <w:rFonts w:ascii="Arial" w:hAnsi="Arial" w:cs="Arial"/>
          <w:sz w:val="20"/>
          <w:szCs w:val="20"/>
        </w:rPr>
        <w:t>AR.FE</w:t>
      </w:r>
      <w:proofErr w:type="spellEnd"/>
      <w:r w:rsidR="000B559D">
        <w:rPr>
          <w:rFonts w:ascii="Arial" w:hAnsi="Arial" w:cs="Arial"/>
          <w:sz w:val="20"/>
          <w:szCs w:val="20"/>
        </w:rPr>
        <w:t>. Design</w:t>
      </w:r>
      <w:r w:rsidR="000B559D" w:rsidRPr="000C5206">
        <w:rPr>
          <w:rFonts w:ascii="Arial" w:hAnsi="Arial" w:cs="Arial"/>
          <w:sz w:val="20"/>
          <w:szCs w:val="20"/>
        </w:rPr>
        <w:t xml:space="preserve"> </w:t>
      </w:r>
      <w:proofErr w:type="spellStart"/>
      <w:r w:rsidR="000B559D" w:rsidRPr="000C5206">
        <w:rPr>
          <w:rFonts w:ascii="Arial" w:hAnsi="Arial" w:cs="Arial"/>
          <w:sz w:val="20"/>
          <w:szCs w:val="20"/>
        </w:rPr>
        <w:t>S.r.l.s.</w:t>
      </w:r>
      <w:proofErr w:type="spellEnd"/>
      <w:r w:rsidR="000B559D" w:rsidRPr="000C5206">
        <w:rPr>
          <w:rFonts w:ascii="Arial" w:hAnsi="Arial" w:cs="Arial"/>
          <w:sz w:val="20"/>
          <w:szCs w:val="20"/>
        </w:rPr>
        <w:t xml:space="preserve"> </w:t>
      </w:r>
      <w:r w:rsidR="000B559D">
        <w:rPr>
          <w:rFonts w:ascii="Arial" w:hAnsi="Arial" w:cs="Arial"/>
          <w:sz w:val="20"/>
          <w:szCs w:val="20"/>
        </w:rPr>
        <w:t>di Viterbo.</w:t>
      </w:r>
    </w:p>
    <w:p w:rsidR="005D7DEF" w:rsidRDefault="005D7DEF" w:rsidP="00E00C49">
      <w:pPr>
        <w:spacing w:after="0" w:line="240" w:lineRule="auto"/>
        <w:jc w:val="both"/>
        <w:rPr>
          <w:rFonts w:ascii="Arial" w:hAnsi="Arial" w:cs="Arial"/>
        </w:rPr>
      </w:pPr>
    </w:p>
    <w:p w:rsidR="00C60243" w:rsidRPr="007945F4" w:rsidRDefault="00C60243" w:rsidP="00C60243">
      <w:pPr>
        <w:shd w:val="clear" w:color="auto" w:fill="FFFFFF"/>
        <w:spacing w:after="0" w:line="215" w:lineRule="atLeast"/>
        <w:jc w:val="both"/>
        <w:rPr>
          <w:rFonts w:ascii="Arial" w:hAnsi="Arial" w:cs="Arial"/>
        </w:rPr>
      </w:pPr>
      <w:r w:rsidRPr="007945F4">
        <w:rPr>
          <w:rFonts w:ascii="Arial" w:eastAsia="Times New Roman" w:hAnsi="Arial" w:cs="Arial"/>
          <w:color w:val="000000"/>
          <w:lang w:eastAsia="it-IT"/>
        </w:rPr>
        <w:t xml:space="preserve">La realizzazione delle opere è stata affidata mediante l’espletamento di una gara pubblica, alla società </w:t>
      </w:r>
      <w:proofErr w:type="spellStart"/>
      <w:r w:rsidRPr="007945F4">
        <w:rPr>
          <w:rFonts w:ascii="Arial" w:hAnsi="Arial" w:cs="Arial"/>
          <w:b/>
        </w:rPr>
        <w:t>Edilerica</w:t>
      </w:r>
      <w:proofErr w:type="spellEnd"/>
      <w:r w:rsidRPr="007945F4">
        <w:rPr>
          <w:rFonts w:ascii="Arial" w:hAnsi="Arial" w:cs="Arial"/>
          <w:b/>
        </w:rPr>
        <w:t xml:space="preserve"> S.r.l.</w:t>
      </w:r>
      <w:r w:rsidRPr="007945F4">
        <w:rPr>
          <w:rFonts w:ascii="Arial" w:hAnsi="Arial" w:cs="Arial"/>
        </w:rPr>
        <w:t xml:space="preserve"> di Roma, esperta in interventi in ambiti archeologici e complessi di valore storico e architettonico.</w:t>
      </w:r>
    </w:p>
    <w:p w:rsidR="00C60243" w:rsidRDefault="00862FBD" w:rsidP="00C60243">
      <w:pPr>
        <w:shd w:val="clear" w:color="auto" w:fill="FFFFFF"/>
        <w:spacing w:after="0" w:line="215" w:lineRule="atLeast"/>
        <w:jc w:val="both"/>
        <w:rPr>
          <w:rFonts w:ascii="Arial" w:hAnsi="Arial" w:cs="Arial"/>
        </w:rPr>
      </w:pPr>
      <w:r>
        <w:rPr>
          <w:rFonts w:ascii="Arial" w:hAnsi="Arial" w:cs="Arial"/>
        </w:rPr>
        <w:t>L</w:t>
      </w:r>
      <w:r w:rsidR="00C60243" w:rsidRPr="007945F4">
        <w:rPr>
          <w:rFonts w:ascii="Arial" w:hAnsi="Arial" w:cs="Arial"/>
        </w:rPr>
        <w:t>’attenta direzione del cantiere del Geom</w:t>
      </w:r>
      <w:r w:rsidR="007945F4" w:rsidRPr="007945F4">
        <w:rPr>
          <w:rFonts w:ascii="Arial" w:hAnsi="Arial" w:cs="Arial"/>
        </w:rPr>
        <w:t xml:space="preserve">. Fabio Primavera e la </w:t>
      </w:r>
      <w:r>
        <w:rPr>
          <w:rFonts w:ascii="Arial" w:hAnsi="Arial" w:cs="Arial"/>
        </w:rPr>
        <w:t xml:space="preserve">puntuale </w:t>
      </w:r>
      <w:r w:rsidR="007945F4" w:rsidRPr="007945F4">
        <w:rPr>
          <w:rFonts w:ascii="Arial" w:hAnsi="Arial" w:cs="Arial"/>
        </w:rPr>
        <w:t xml:space="preserve">sorveglianza </w:t>
      </w:r>
      <w:proofErr w:type="spellStart"/>
      <w:r w:rsidR="007945F4" w:rsidRPr="007945F4">
        <w:rPr>
          <w:rFonts w:ascii="Arial" w:hAnsi="Arial" w:cs="Arial"/>
        </w:rPr>
        <w:t>archelogica</w:t>
      </w:r>
      <w:proofErr w:type="spellEnd"/>
      <w:r w:rsidR="007945F4" w:rsidRPr="007945F4">
        <w:rPr>
          <w:rFonts w:ascii="Arial" w:hAnsi="Arial" w:cs="Arial"/>
        </w:rPr>
        <w:t xml:space="preserve"> della </w:t>
      </w:r>
      <w:proofErr w:type="spellStart"/>
      <w:r w:rsidR="007945F4" w:rsidRPr="007945F4">
        <w:rPr>
          <w:rFonts w:ascii="Arial" w:hAnsi="Arial" w:cs="Arial"/>
          <w:b/>
        </w:rPr>
        <w:t>Kairos</w:t>
      </w:r>
      <w:proofErr w:type="spellEnd"/>
      <w:r w:rsidR="007945F4" w:rsidRPr="007945F4">
        <w:rPr>
          <w:rFonts w:ascii="Arial" w:hAnsi="Arial" w:cs="Arial"/>
          <w:b/>
        </w:rPr>
        <w:t xml:space="preserve"> Servizi per l'archeologia </w:t>
      </w:r>
      <w:proofErr w:type="spellStart"/>
      <w:r w:rsidR="007945F4" w:rsidRPr="007945F4">
        <w:rPr>
          <w:rFonts w:ascii="Arial" w:hAnsi="Arial" w:cs="Arial"/>
          <w:b/>
        </w:rPr>
        <w:t>S.r.l.s</w:t>
      </w:r>
      <w:proofErr w:type="spellEnd"/>
      <w:r w:rsidR="007945F4" w:rsidRPr="007945F4">
        <w:rPr>
          <w:rFonts w:ascii="Arial" w:hAnsi="Arial" w:cs="Arial"/>
          <w:b/>
        </w:rPr>
        <w:t>.</w:t>
      </w:r>
      <w:r w:rsidR="007945F4" w:rsidRPr="007945F4">
        <w:rPr>
          <w:rFonts w:ascii="Arial" w:hAnsi="Arial" w:cs="Arial"/>
        </w:rPr>
        <w:t xml:space="preserve">, </w:t>
      </w:r>
      <w:r>
        <w:rPr>
          <w:rFonts w:ascii="Arial" w:hAnsi="Arial" w:cs="Arial"/>
        </w:rPr>
        <w:t xml:space="preserve">hanno permesso che i </w:t>
      </w:r>
      <w:r w:rsidR="007945F4" w:rsidRPr="007945F4">
        <w:rPr>
          <w:rFonts w:ascii="Arial" w:hAnsi="Arial" w:cs="Arial"/>
        </w:rPr>
        <w:t>lavori</w:t>
      </w:r>
      <w:r w:rsidR="007945F4">
        <w:rPr>
          <w:rFonts w:ascii="Arial" w:hAnsi="Arial" w:cs="Arial"/>
        </w:rPr>
        <w:t xml:space="preserve">, talvolta resi difficili dalle condizioni particolari del cantiere, </w:t>
      </w:r>
      <w:r>
        <w:rPr>
          <w:rFonts w:ascii="Arial" w:hAnsi="Arial" w:cs="Arial"/>
        </w:rPr>
        <w:t>si concludessero egregiamente.</w:t>
      </w:r>
    </w:p>
    <w:p w:rsidR="007945F4" w:rsidRDefault="007945F4" w:rsidP="00C60243">
      <w:pPr>
        <w:shd w:val="clear" w:color="auto" w:fill="FFFFFF"/>
        <w:spacing w:after="0" w:line="215" w:lineRule="atLeast"/>
        <w:jc w:val="both"/>
        <w:rPr>
          <w:rFonts w:ascii="Arial" w:hAnsi="Arial" w:cs="Arial"/>
        </w:rPr>
      </w:pPr>
    </w:p>
    <w:p w:rsidR="00B77E17" w:rsidRPr="00B77E17" w:rsidRDefault="00B77E17" w:rsidP="00B77E17">
      <w:pPr>
        <w:shd w:val="clear" w:color="auto" w:fill="FFFFFF"/>
        <w:spacing w:after="0" w:line="215" w:lineRule="atLeast"/>
        <w:jc w:val="both"/>
        <w:rPr>
          <w:rFonts w:ascii="Arial" w:hAnsi="Arial" w:cs="Arial"/>
          <w:sz w:val="20"/>
          <w:szCs w:val="20"/>
        </w:rPr>
      </w:pPr>
      <w:r>
        <w:rPr>
          <w:rFonts w:ascii="Arial" w:eastAsia="Times New Roman" w:hAnsi="Arial" w:cs="Arial"/>
          <w:color w:val="000000"/>
          <w:lang w:eastAsia="it-IT"/>
        </w:rPr>
        <w:t>Chiude la serie di attività la</w:t>
      </w:r>
      <w:r w:rsidR="00862FBD">
        <w:rPr>
          <w:rFonts w:ascii="Arial" w:eastAsia="Times New Roman" w:hAnsi="Arial" w:cs="Arial"/>
          <w:color w:val="000000"/>
          <w:lang w:eastAsia="it-IT"/>
        </w:rPr>
        <w:t xml:space="preserve"> riattivazione del sistema di monitoraggio dell’ambiente del </w:t>
      </w:r>
      <w:proofErr w:type="spellStart"/>
      <w:r w:rsidR="00862FBD">
        <w:rPr>
          <w:rFonts w:ascii="Arial" w:eastAsia="Times New Roman" w:hAnsi="Arial" w:cs="Arial"/>
          <w:color w:val="000000"/>
          <w:lang w:eastAsia="it-IT"/>
        </w:rPr>
        <w:t>Mitreo</w:t>
      </w:r>
      <w:proofErr w:type="spellEnd"/>
      <w:r w:rsidR="00862FBD">
        <w:rPr>
          <w:rFonts w:ascii="Arial" w:eastAsia="Times New Roman" w:hAnsi="Arial" w:cs="Arial"/>
          <w:color w:val="000000"/>
          <w:lang w:eastAsia="it-IT"/>
        </w:rPr>
        <w:t xml:space="preserve"> </w:t>
      </w:r>
      <w:r w:rsidR="00BC1E8F">
        <w:rPr>
          <w:rFonts w:ascii="Arial" w:eastAsia="Times New Roman" w:hAnsi="Arial" w:cs="Arial"/>
          <w:color w:val="000000"/>
          <w:lang w:eastAsia="it-IT"/>
        </w:rPr>
        <w:t xml:space="preserve">curata dalla società </w:t>
      </w:r>
      <w:r w:rsidR="00BC1E8F" w:rsidRPr="00BC500D">
        <w:rPr>
          <w:rFonts w:ascii="Arial" w:hAnsi="Arial" w:cs="Arial"/>
          <w:b/>
          <w:sz w:val="20"/>
          <w:szCs w:val="20"/>
        </w:rPr>
        <w:t>ASCISSE S.r.l.</w:t>
      </w:r>
      <w:r w:rsidR="00BC500D" w:rsidRPr="00BC500D">
        <w:rPr>
          <w:rFonts w:ascii="Arial" w:hAnsi="Arial" w:cs="Arial"/>
          <w:sz w:val="20"/>
          <w:szCs w:val="20"/>
        </w:rPr>
        <w:t xml:space="preserve"> </w:t>
      </w:r>
      <w:r>
        <w:rPr>
          <w:rFonts w:ascii="Arial" w:eastAsia="Times New Roman" w:hAnsi="Arial" w:cs="Arial"/>
          <w:color w:val="000000"/>
          <w:lang w:eastAsia="it-IT"/>
        </w:rPr>
        <w:t>che ha ricevuto l’incarico della raccolta dei dati microclimatici la cui analisi sarà affidata, in continuità con il passato recente, al</w:t>
      </w:r>
      <w:r w:rsidRPr="009404B1">
        <w:rPr>
          <w:rFonts w:ascii="Arial" w:eastAsia="Times New Roman" w:hAnsi="Arial" w:cs="Arial"/>
          <w:color w:val="000000"/>
          <w:lang w:eastAsia="it-IT"/>
        </w:rPr>
        <w:t>l’</w:t>
      </w:r>
      <w:r w:rsidRPr="009404B1">
        <w:rPr>
          <w:rFonts w:ascii="Arial" w:hAnsi="Arial" w:cs="Arial"/>
          <w:b/>
          <w:bCs/>
        </w:rPr>
        <w:t>Istituto di Scienze del Patrimonio Culturale del C.N.R.</w:t>
      </w:r>
      <w:r>
        <w:rPr>
          <w:rFonts w:ascii="Arial" w:hAnsi="Arial" w:cs="Arial"/>
          <w:b/>
          <w:bCs/>
        </w:rPr>
        <w:t xml:space="preserve"> </w:t>
      </w:r>
      <w:r w:rsidRPr="002D0988">
        <w:rPr>
          <w:rFonts w:ascii="Arial" w:hAnsi="Arial" w:cs="Arial"/>
          <w:bCs/>
        </w:rPr>
        <w:t xml:space="preserve">che </w:t>
      </w:r>
      <w:r>
        <w:rPr>
          <w:rFonts w:ascii="Arial" w:hAnsi="Arial" w:cs="Arial"/>
          <w:bCs/>
        </w:rPr>
        <w:t xml:space="preserve">dal 2018 monitora </w:t>
      </w:r>
      <w:r w:rsidR="0068196B">
        <w:rPr>
          <w:rFonts w:ascii="Arial" w:hAnsi="Arial" w:cs="Arial"/>
          <w:bCs/>
        </w:rPr>
        <w:t xml:space="preserve">il </w:t>
      </w:r>
      <w:r>
        <w:rPr>
          <w:rFonts w:ascii="Arial" w:hAnsi="Arial" w:cs="Arial"/>
          <w:bCs/>
        </w:rPr>
        <w:t xml:space="preserve">sito archeologico per garantirne la corretta conservazione e la cui guida è affidata alla </w:t>
      </w:r>
      <w:r w:rsidRPr="009404B1">
        <w:rPr>
          <w:rFonts w:ascii="Arial" w:hAnsi="Arial" w:cs="Arial"/>
          <w:b/>
        </w:rPr>
        <w:t xml:space="preserve">Dott.sa Loredana </w:t>
      </w:r>
      <w:proofErr w:type="spellStart"/>
      <w:r w:rsidRPr="009404B1">
        <w:rPr>
          <w:rFonts w:ascii="Arial" w:hAnsi="Arial" w:cs="Arial"/>
          <w:b/>
        </w:rPr>
        <w:t>Luvidi</w:t>
      </w:r>
      <w:proofErr w:type="spellEnd"/>
      <w:r>
        <w:rPr>
          <w:rFonts w:ascii="Arial" w:hAnsi="Arial" w:cs="Arial"/>
          <w:b/>
        </w:rPr>
        <w:t>.</w:t>
      </w:r>
    </w:p>
    <w:p w:rsidR="0081074C" w:rsidRPr="007945F4" w:rsidRDefault="0081074C" w:rsidP="00C60243">
      <w:pPr>
        <w:shd w:val="clear" w:color="auto" w:fill="FFFFFF"/>
        <w:spacing w:after="0" w:line="215" w:lineRule="atLeast"/>
        <w:jc w:val="both"/>
        <w:rPr>
          <w:rFonts w:ascii="Arial" w:eastAsia="Times New Roman" w:hAnsi="Arial" w:cs="Arial"/>
          <w:color w:val="000000"/>
          <w:lang w:eastAsia="it-IT"/>
        </w:rPr>
      </w:pPr>
    </w:p>
    <w:p w:rsidR="00175A86" w:rsidRDefault="00175A86">
      <w:pPr>
        <w:rPr>
          <w:rFonts w:ascii="Arial" w:hAnsi="Arial" w:cs="Arial"/>
        </w:rPr>
      </w:pPr>
      <w:r>
        <w:rPr>
          <w:rFonts w:ascii="Arial" w:hAnsi="Arial" w:cs="Arial"/>
        </w:rPr>
        <w:br w:type="page"/>
      </w:r>
    </w:p>
    <w:p w:rsidR="00175A86" w:rsidRPr="001A78CA" w:rsidRDefault="00175A86" w:rsidP="00175A86">
      <w:pPr>
        <w:pBdr>
          <w:bottom w:val="single" w:sz="4" w:space="1" w:color="auto"/>
        </w:pBdr>
        <w:spacing w:after="0" w:line="360" w:lineRule="auto"/>
        <w:jc w:val="both"/>
        <w:rPr>
          <w:rFonts w:ascii="Arial" w:eastAsia="Times New Roman" w:hAnsi="Arial" w:cs="Arial"/>
          <w:b/>
          <w:color w:val="000000"/>
          <w:lang w:eastAsia="it-IT"/>
        </w:rPr>
      </w:pPr>
      <w:r>
        <w:rPr>
          <w:rFonts w:ascii="Arial" w:eastAsia="Times New Roman" w:hAnsi="Arial" w:cs="Arial"/>
          <w:b/>
          <w:color w:val="000000"/>
          <w:lang w:eastAsia="it-IT"/>
        </w:rPr>
        <w:lastRenderedPageBreak/>
        <w:t>CREDITI</w:t>
      </w:r>
      <w:r w:rsidRPr="001A78CA">
        <w:rPr>
          <w:rFonts w:ascii="Arial" w:eastAsia="Times New Roman" w:hAnsi="Arial" w:cs="Arial"/>
          <w:b/>
          <w:color w:val="000000"/>
          <w:lang w:eastAsia="it-IT"/>
        </w:rPr>
        <w:t xml:space="preserve"> </w:t>
      </w:r>
    </w:p>
    <w:p w:rsidR="00175A86" w:rsidRPr="009F29B6" w:rsidRDefault="00175A86" w:rsidP="00175A86">
      <w:pPr>
        <w:pStyle w:val="Intestazione"/>
        <w:spacing w:line="360" w:lineRule="auto"/>
        <w:jc w:val="both"/>
        <w:rPr>
          <w:rFonts w:ascii="Arial" w:hAnsi="Arial" w:cs="Arial"/>
        </w:rPr>
      </w:pPr>
    </w:p>
    <w:tbl>
      <w:tblPr>
        <w:tblW w:w="5000" w:type="pct"/>
        <w:tblLook w:val="04A0"/>
      </w:tblPr>
      <w:tblGrid>
        <w:gridCol w:w="3466"/>
        <w:gridCol w:w="5537"/>
      </w:tblGrid>
      <w:tr w:rsidR="00175A86" w:rsidRPr="000C5206" w:rsidTr="004325A6">
        <w:tc>
          <w:tcPr>
            <w:tcW w:w="1925" w:type="pct"/>
            <w:tcBorders>
              <w:bottom w:val="single" w:sz="4" w:space="0" w:color="auto"/>
            </w:tcBorders>
          </w:tcPr>
          <w:p w:rsidR="00175A86" w:rsidRPr="000C5206" w:rsidRDefault="00175A86" w:rsidP="008E7E6E">
            <w:pPr>
              <w:autoSpaceDE w:val="0"/>
              <w:autoSpaceDN w:val="0"/>
              <w:adjustRightInd w:val="0"/>
              <w:spacing w:after="0" w:line="240" w:lineRule="auto"/>
              <w:jc w:val="both"/>
              <w:rPr>
                <w:rFonts w:ascii="Arial" w:hAnsi="Arial" w:cs="Arial"/>
                <w:b/>
                <w:sz w:val="20"/>
                <w:szCs w:val="20"/>
              </w:rPr>
            </w:pPr>
            <w:r w:rsidRPr="000C5206">
              <w:rPr>
                <w:rFonts w:ascii="Arial" w:hAnsi="Arial" w:cs="Arial"/>
                <w:b/>
                <w:sz w:val="20"/>
                <w:szCs w:val="20"/>
              </w:rPr>
              <w:t xml:space="preserve">ENTE </w:t>
            </w:r>
            <w:proofErr w:type="spellStart"/>
            <w:r w:rsidRPr="000C5206">
              <w:rPr>
                <w:rFonts w:ascii="Arial" w:hAnsi="Arial" w:cs="Arial"/>
                <w:b/>
                <w:sz w:val="20"/>
                <w:szCs w:val="20"/>
              </w:rPr>
              <w:t>DI</w:t>
            </w:r>
            <w:proofErr w:type="spellEnd"/>
            <w:r w:rsidRPr="000C5206">
              <w:rPr>
                <w:rFonts w:ascii="Arial" w:hAnsi="Arial" w:cs="Arial"/>
                <w:b/>
                <w:sz w:val="20"/>
                <w:szCs w:val="20"/>
              </w:rPr>
              <w:t xml:space="preserve"> GESTIONE</w:t>
            </w:r>
          </w:p>
        </w:tc>
        <w:tc>
          <w:tcPr>
            <w:tcW w:w="3075" w:type="pct"/>
            <w:tcBorders>
              <w:bottom w:val="single" w:sz="4" w:space="0" w:color="auto"/>
            </w:tcBorders>
          </w:tcPr>
          <w:p w:rsidR="00175A86" w:rsidRDefault="00175A86" w:rsidP="008E7E6E">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it-IT"/>
              </w:rPr>
              <w:drawing>
                <wp:inline distT="0" distB="0" distL="0" distR="0">
                  <wp:extent cx="798195" cy="1228090"/>
                  <wp:effectExtent l="19050" t="0" r="1905" b="0"/>
                  <wp:docPr id="8" name="Immagine 1" descr="Marino_(Italia)-Stemma scontorn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no_(Italia)-Stemma scontornato"/>
                          <pic:cNvPicPr>
                            <a:picLocks noChangeAspect="1" noChangeArrowheads="1"/>
                          </pic:cNvPicPr>
                        </pic:nvPicPr>
                        <pic:blipFill>
                          <a:blip r:embed="rId8" cstate="print"/>
                          <a:srcRect/>
                          <a:stretch>
                            <a:fillRect/>
                          </a:stretch>
                        </pic:blipFill>
                        <pic:spPr bwMode="auto">
                          <a:xfrm>
                            <a:off x="0" y="0"/>
                            <a:ext cx="798195" cy="1228090"/>
                          </a:xfrm>
                          <a:prstGeom prst="rect">
                            <a:avLst/>
                          </a:prstGeom>
                          <a:noFill/>
                          <a:ln w="9525">
                            <a:noFill/>
                            <a:miter lim="800000"/>
                            <a:headEnd/>
                            <a:tailEnd/>
                          </a:ln>
                        </pic:spPr>
                      </pic:pic>
                    </a:graphicData>
                  </a:graphic>
                </wp:inline>
              </w:drawing>
            </w:r>
          </w:p>
          <w:p w:rsidR="00175A86" w:rsidRPr="000C5206" w:rsidRDefault="00175A86" w:rsidP="008E7E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Amm.ne Comunale d</w:t>
            </w:r>
            <w:r w:rsidRPr="000C5206">
              <w:rPr>
                <w:rFonts w:ascii="Arial" w:hAnsi="Arial" w:cs="Arial"/>
                <w:sz w:val="20"/>
                <w:szCs w:val="20"/>
              </w:rPr>
              <w:t>i Marino</w:t>
            </w:r>
          </w:p>
          <w:p w:rsidR="00175A86" w:rsidRPr="000C5206" w:rsidRDefault="00175A86" w:rsidP="008E7E6E">
            <w:pPr>
              <w:autoSpaceDE w:val="0"/>
              <w:autoSpaceDN w:val="0"/>
              <w:adjustRightInd w:val="0"/>
              <w:spacing w:after="0" w:line="240" w:lineRule="auto"/>
              <w:jc w:val="both"/>
              <w:rPr>
                <w:rFonts w:ascii="Arial" w:hAnsi="Arial" w:cs="Arial"/>
                <w:sz w:val="20"/>
                <w:szCs w:val="20"/>
              </w:rPr>
            </w:pPr>
            <w:r w:rsidRPr="000C5206">
              <w:rPr>
                <w:rFonts w:ascii="Arial" w:hAnsi="Arial" w:cs="Arial"/>
                <w:sz w:val="20"/>
                <w:szCs w:val="20"/>
              </w:rPr>
              <w:t>Città Metropolitana di Roma Capitale</w:t>
            </w:r>
          </w:p>
        </w:tc>
      </w:tr>
      <w:tr w:rsidR="00175A86" w:rsidRPr="000F6464" w:rsidTr="004325A6">
        <w:tc>
          <w:tcPr>
            <w:tcW w:w="1925" w:type="pct"/>
            <w:vAlign w:val="bottom"/>
          </w:tcPr>
          <w:p w:rsidR="00175A86" w:rsidRPr="000F6464" w:rsidRDefault="00175A86" w:rsidP="008E7E6E">
            <w:pPr>
              <w:autoSpaceDE w:val="0"/>
              <w:autoSpaceDN w:val="0"/>
              <w:adjustRightInd w:val="0"/>
              <w:spacing w:after="0" w:line="240" w:lineRule="auto"/>
              <w:jc w:val="both"/>
              <w:rPr>
                <w:rFonts w:ascii="Arial" w:hAnsi="Arial" w:cs="Arial"/>
                <w:sz w:val="20"/>
                <w:szCs w:val="20"/>
              </w:rPr>
            </w:pPr>
          </w:p>
        </w:tc>
        <w:tc>
          <w:tcPr>
            <w:tcW w:w="3075" w:type="pct"/>
            <w:vAlign w:val="bottom"/>
          </w:tcPr>
          <w:p w:rsidR="00175A86" w:rsidRPr="000F6464" w:rsidRDefault="00175A86" w:rsidP="008E7E6E">
            <w:pPr>
              <w:autoSpaceDE w:val="0"/>
              <w:autoSpaceDN w:val="0"/>
              <w:adjustRightInd w:val="0"/>
              <w:spacing w:after="0" w:line="240" w:lineRule="auto"/>
              <w:jc w:val="both"/>
              <w:rPr>
                <w:rFonts w:ascii="Arial" w:hAnsi="Arial" w:cs="Arial"/>
                <w:sz w:val="20"/>
                <w:szCs w:val="20"/>
              </w:rPr>
            </w:pPr>
          </w:p>
        </w:tc>
      </w:tr>
      <w:tr w:rsidR="00175A86" w:rsidRPr="000C5206" w:rsidTr="004325A6">
        <w:tc>
          <w:tcPr>
            <w:tcW w:w="1925" w:type="pct"/>
            <w:tcBorders>
              <w:bottom w:val="single" w:sz="4" w:space="0" w:color="auto"/>
            </w:tcBorders>
          </w:tcPr>
          <w:p w:rsidR="00175A86" w:rsidRPr="000C5206" w:rsidRDefault="00175A86" w:rsidP="008E7E6E">
            <w:pPr>
              <w:autoSpaceDE w:val="0"/>
              <w:autoSpaceDN w:val="0"/>
              <w:adjustRightInd w:val="0"/>
              <w:spacing w:after="0" w:line="240" w:lineRule="auto"/>
              <w:jc w:val="both"/>
              <w:rPr>
                <w:rFonts w:ascii="Arial" w:hAnsi="Arial" w:cs="Arial"/>
                <w:b/>
                <w:sz w:val="20"/>
                <w:szCs w:val="20"/>
              </w:rPr>
            </w:pPr>
            <w:r w:rsidRPr="000C5206">
              <w:rPr>
                <w:rFonts w:ascii="Arial" w:hAnsi="Arial" w:cs="Arial"/>
                <w:b/>
                <w:sz w:val="20"/>
                <w:szCs w:val="20"/>
              </w:rPr>
              <w:t xml:space="preserve">ENTE </w:t>
            </w:r>
            <w:proofErr w:type="spellStart"/>
            <w:r w:rsidRPr="000C5206">
              <w:rPr>
                <w:rFonts w:ascii="Arial" w:hAnsi="Arial" w:cs="Arial"/>
                <w:b/>
                <w:sz w:val="20"/>
                <w:szCs w:val="20"/>
              </w:rPr>
              <w:t>DI</w:t>
            </w:r>
            <w:proofErr w:type="spellEnd"/>
            <w:r w:rsidRPr="000C5206">
              <w:rPr>
                <w:rFonts w:ascii="Arial" w:hAnsi="Arial" w:cs="Arial"/>
                <w:b/>
                <w:sz w:val="20"/>
                <w:szCs w:val="20"/>
              </w:rPr>
              <w:t xml:space="preserve"> TUTELA</w:t>
            </w:r>
          </w:p>
        </w:tc>
        <w:tc>
          <w:tcPr>
            <w:tcW w:w="3075" w:type="pct"/>
            <w:tcBorders>
              <w:bottom w:val="single" w:sz="4" w:space="0" w:color="auto"/>
            </w:tcBorders>
          </w:tcPr>
          <w:p w:rsidR="00175A86" w:rsidRDefault="00175A86" w:rsidP="008E7E6E">
            <w:pPr>
              <w:autoSpaceDE w:val="0"/>
              <w:autoSpaceDN w:val="0"/>
              <w:adjustRightInd w:val="0"/>
              <w:spacing w:after="0" w:line="240" w:lineRule="auto"/>
              <w:jc w:val="both"/>
              <w:rPr>
                <w:rFonts w:ascii="Arial" w:eastAsia="Times New Roman" w:hAnsi="Arial" w:cs="Arial"/>
                <w:color w:val="000000"/>
                <w:lang w:eastAsia="it-IT"/>
              </w:rPr>
            </w:pPr>
            <w:r>
              <w:rPr>
                <w:rFonts w:ascii="Arial" w:eastAsia="Times New Roman" w:hAnsi="Arial" w:cs="Arial"/>
                <w:noProof/>
                <w:color w:val="000000"/>
                <w:lang w:eastAsia="it-IT"/>
              </w:rPr>
              <w:drawing>
                <wp:inline distT="0" distB="0" distL="0" distR="0">
                  <wp:extent cx="2245360" cy="723265"/>
                  <wp:effectExtent l="19050" t="0" r="2540" b="0"/>
                  <wp:docPr id="7" name="Immagine 2" descr="MiC_logo_RMRT_BI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_logo_RMRT_BIANCO"/>
                          <pic:cNvPicPr>
                            <a:picLocks noChangeAspect="1" noChangeArrowheads="1"/>
                          </pic:cNvPicPr>
                        </pic:nvPicPr>
                        <pic:blipFill>
                          <a:blip r:embed="rId9" cstate="print"/>
                          <a:srcRect/>
                          <a:stretch>
                            <a:fillRect/>
                          </a:stretch>
                        </pic:blipFill>
                        <pic:spPr bwMode="auto">
                          <a:xfrm>
                            <a:off x="0" y="0"/>
                            <a:ext cx="2245360" cy="723265"/>
                          </a:xfrm>
                          <a:prstGeom prst="rect">
                            <a:avLst/>
                          </a:prstGeom>
                          <a:noFill/>
                          <a:ln w="9525">
                            <a:noFill/>
                            <a:miter lim="800000"/>
                            <a:headEnd/>
                            <a:tailEnd/>
                          </a:ln>
                        </pic:spPr>
                      </pic:pic>
                    </a:graphicData>
                  </a:graphic>
                </wp:inline>
              </w:drawing>
            </w:r>
          </w:p>
          <w:p w:rsidR="00175A86" w:rsidRPr="000C5206" w:rsidRDefault="00175A86" w:rsidP="008E7E6E">
            <w:pPr>
              <w:autoSpaceDE w:val="0"/>
              <w:autoSpaceDN w:val="0"/>
              <w:adjustRightInd w:val="0"/>
              <w:spacing w:after="0" w:line="240" w:lineRule="auto"/>
              <w:jc w:val="both"/>
              <w:rPr>
                <w:rFonts w:ascii="Arial" w:hAnsi="Arial" w:cs="Arial"/>
                <w:sz w:val="20"/>
                <w:szCs w:val="20"/>
              </w:rPr>
            </w:pPr>
            <w:r w:rsidRPr="000C5206">
              <w:rPr>
                <w:rFonts w:ascii="Arial" w:hAnsi="Arial" w:cs="Arial"/>
                <w:sz w:val="20"/>
                <w:szCs w:val="20"/>
              </w:rPr>
              <w:t xml:space="preserve">Ministero della Cultura </w:t>
            </w:r>
            <w:r>
              <w:rPr>
                <w:rFonts w:ascii="Arial" w:hAnsi="Arial" w:cs="Arial"/>
                <w:sz w:val="20"/>
                <w:szCs w:val="20"/>
              </w:rPr>
              <w:t>–</w:t>
            </w:r>
            <w:r w:rsidRPr="000C5206">
              <w:rPr>
                <w:rFonts w:ascii="Arial" w:hAnsi="Arial" w:cs="Arial"/>
                <w:sz w:val="20"/>
                <w:szCs w:val="20"/>
              </w:rPr>
              <w:t xml:space="preserve"> Soprintendenza Archeologia, Belle Arti e Paesaggio per l</w:t>
            </w:r>
            <w:r>
              <w:rPr>
                <w:rFonts w:ascii="Arial" w:hAnsi="Arial" w:cs="Arial"/>
                <w:sz w:val="20"/>
                <w:szCs w:val="20"/>
              </w:rPr>
              <w:t>’</w:t>
            </w:r>
            <w:r w:rsidRPr="000C5206">
              <w:rPr>
                <w:rFonts w:ascii="Arial" w:hAnsi="Arial" w:cs="Arial"/>
                <w:sz w:val="20"/>
                <w:szCs w:val="20"/>
              </w:rPr>
              <w:t>area Metropolitana di Roma</w:t>
            </w:r>
            <w:r>
              <w:rPr>
                <w:rFonts w:ascii="Arial" w:hAnsi="Arial" w:cs="Arial"/>
                <w:sz w:val="20"/>
                <w:szCs w:val="20"/>
              </w:rPr>
              <w:t xml:space="preserve"> e per la Provincia di Rieti</w:t>
            </w:r>
          </w:p>
        </w:tc>
      </w:tr>
      <w:tr w:rsidR="00175A86" w:rsidRPr="000C5206" w:rsidTr="004325A6">
        <w:tc>
          <w:tcPr>
            <w:tcW w:w="1925" w:type="pct"/>
          </w:tcPr>
          <w:p w:rsidR="00175A86" w:rsidRPr="000C5206" w:rsidRDefault="00175A86" w:rsidP="008E7E6E">
            <w:pPr>
              <w:autoSpaceDE w:val="0"/>
              <w:autoSpaceDN w:val="0"/>
              <w:adjustRightInd w:val="0"/>
              <w:spacing w:after="0" w:line="240" w:lineRule="auto"/>
              <w:jc w:val="both"/>
              <w:rPr>
                <w:rFonts w:ascii="Arial" w:hAnsi="Arial" w:cs="Arial"/>
                <w:sz w:val="20"/>
                <w:szCs w:val="20"/>
              </w:rPr>
            </w:pPr>
          </w:p>
        </w:tc>
        <w:tc>
          <w:tcPr>
            <w:tcW w:w="3075" w:type="pct"/>
          </w:tcPr>
          <w:p w:rsidR="00175A86" w:rsidRPr="000C5206" w:rsidRDefault="00175A86" w:rsidP="008E7E6E">
            <w:pPr>
              <w:spacing w:after="0" w:line="240" w:lineRule="auto"/>
              <w:jc w:val="both"/>
              <w:rPr>
                <w:rFonts w:ascii="Arial" w:hAnsi="Arial" w:cs="Arial"/>
                <w:sz w:val="20"/>
              </w:rPr>
            </w:pPr>
          </w:p>
        </w:tc>
      </w:tr>
      <w:tr w:rsidR="00175A86" w:rsidRPr="000C5206" w:rsidTr="004325A6">
        <w:tc>
          <w:tcPr>
            <w:tcW w:w="1925" w:type="pct"/>
            <w:tcBorders>
              <w:bottom w:val="single" w:sz="4" w:space="0" w:color="auto"/>
            </w:tcBorders>
          </w:tcPr>
          <w:p w:rsidR="00175A86" w:rsidRPr="000C5206" w:rsidRDefault="00175A86" w:rsidP="008E7E6E">
            <w:pPr>
              <w:autoSpaceDE w:val="0"/>
              <w:autoSpaceDN w:val="0"/>
              <w:adjustRightInd w:val="0"/>
              <w:spacing w:after="0" w:line="240" w:lineRule="auto"/>
              <w:jc w:val="both"/>
              <w:rPr>
                <w:rFonts w:ascii="Arial" w:hAnsi="Arial" w:cs="Arial"/>
                <w:b/>
                <w:sz w:val="20"/>
                <w:szCs w:val="20"/>
              </w:rPr>
            </w:pPr>
            <w:r w:rsidRPr="000C5206">
              <w:rPr>
                <w:rFonts w:ascii="Arial" w:hAnsi="Arial" w:cs="Arial"/>
                <w:b/>
                <w:sz w:val="20"/>
                <w:szCs w:val="20"/>
              </w:rPr>
              <w:t>ENTE FINANZIATORE</w:t>
            </w:r>
          </w:p>
        </w:tc>
        <w:tc>
          <w:tcPr>
            <w:tcW w:w="3075" w:type="pct"/>
            <w:tcBorders>
              <w:bottom w:val="single" w:sz="4" w:space="0" w:color="auto"/>
            </w:tcBorders>
          </w:tcPr>
          <w:p w:rsidR="00175A86" w:rsidRDefault="00175A86" w:rsidP="008E7E6E">
            <w:pPr>
              <w:autoSpaceDE w:val="0"/>
              <w:autoSpaceDN w:val="0"/>
              <w:adjustRightInd w:val="0"/>
              <w:spacing w:after="0" w:line="240" w:lineRule="auto"/>
              <w:jc w:val="both"/>
              <w:rPr>
                <w:rFonts w:ascii="Arial" w:hAnsi="Arial" w:cs="Arial"/>
                <w:sz w:val="20"/>
                <w:szCs w:val="20"/>
              </w:rPr>
            </w:pPr>
            <w:r>
              <w:rPr>
                <w:rFonts w:ascii="Arial" w:hAnsi="Arial" w:cs="Arial"/>
                <w:noProof/>
                <w:sz w:val="20"/>
                <w:szCs w:val="20"/>
                <w:lang w:eastAsia="it-IT"/>
              </w:rPr>
              <w:drawing>
                <wp:inline distT="0" distB="0" distL="0" distR="0">
                  <wp:extent cx="2204085" cy="716280"/>
                  <wp:effectExtent l="19050" t="0" r="5715" b="0"/>
                  <wp:docPr id="2" name="Immagine 3" descr="Logo_M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MiC1"/>
                          <pic:cNvPicPr>
                            <a:picLocks noChangeAspect="1" noChangeArrowheads="1"/>
                          </pic:cNvPicPr>
                        </pic:nvPicPr>
                        <pic:blipFill>
                          <a:blip r:embed="rId10" cstate="print"/>
                          <a:srcRect/>
                          <a:stretch>
                            <a:fillRect/>
                          </a:stretch>
                        </pic:blipFill>
                        <pic:spPr bwMode="auto">
                          <a:xfrm>
                            <a:off x="0" y="0"/>
                            <a:ext cx="2204085" cy="716280"/>
                          </a:xfrm>
                          <a:prstGeom prst="rect">
                            <a:avLst/>
                          </a:prstGeom>
                          <a:noFill/>
                          <a:ln w="9525">
                            <a:noFill/>
                            <a:miter lim="800000"/>
                            <a:headEnd/>
                            <a:tailEnd/>
                          </a:ln>
                        </pic:spPr>
                      </pic:pic>
                    </a:graphicData>
                  </a:graphic>
                </wp:inline>
              </w:drawing>
            </w:r>
          </w:p>
          <w:p w:rsidR="00175A86" w:rsidRPr="000C5206" w:rsidRDefault="00175A86" w:rsidP="008E7E6E">
            <w:pPr>
              <w:autoSpaceDE w:val="0"/>
              <w:autoSpaceDN w:val="0"/>
              <w:adjustRightInd w:val="0"/>
              <w:spacing w:after="0" w:line="240" w:lineRule="auto"/>
              <w:jc w:val="both"/>
              <w:rPr>
                <w:rFonts w:ascii="Arial" w:hAnsi="Arial" w:cs="Arial"/>
                <w:sz w:val="20"/>
                <w:szCs w:val="20"/>
              </w:rPr>
            </w:pPr>
            <w:r w:rsidRPr="000C5206">
              <w:rPr>
                <w:rFonts w:ascii="Arial" w:hAnsi="Arial" w:cs="Arial"/>
                <w:sz w:val="20"/>
                <w:szCs w:val="20"/>
              </w:rPr>
              <w:t xml:space="preserve">Ministero della Cultura </w:t>
            </w:r>
            <w:r>
              <w:rPr>
                <w:rFonts w:ascii="Arial" w:hAnsi="Arial" w:cs="Arial"/>
                <w:sz w:val="20"/>
                <w:szCs w:val="20"/>
              </w:rPr>
              <w:t>–</w:t>
            </w:r>
            <w:r w:rsidRPr="000C5206">
              <w:rPr>
                <w:rFonts w:ascii="Arial" w:hAnsi="Arial" w:cs="Arial"/>
                <w:sz w:val="20"/>
                <w:szCs w:val="20"/>
              </w:rPr>
              <w:t xml:space="preserve"> Segretariato Generale </w:t>
            </w:r>
          </w:p>
          <w:p w:rsidR="00175A86" w:rsidRPr="000C5206" w:rsidRDefault="00175A86" w:rsidP="008E7E6E">
            <w:pPr>
              <w:autoSpaceDE w:val="0"/>
              <w:autoSpaceDN w:val="0"/>
              <w:adjustRightInd w:val="0"/>
              <w:spacing w:after="0" w:line="240" w:lineRule="auto"/>
              <w:jc w:val="both"/>
              <w:rPr>
                <w:rFonts w:ascii="Arial" w:hAnsi="Arial" w:cs="Arial"/>
                <w:b/>
                <w:sz w:val="20"/>
                <w:szCs w:val="20"/>
              </w:rPr>
            </w:pPr>
            <w:r>
              <w:rPr>
                <w:rFonts w:ascii="Arial" w:hAnsi="Arial" w:cs="Arial"/>
                <w:sz w:val="20"/>
                <w:szCs w:val="20"/>
              </w:rPr>
              <w:t xml:space="preserve">Finanziamento </w:t>
            </w:r>
            <w:r w:rsidRPr="000C5206">
              <w:rPr>
                <w:rFonts w:ascii="Arial" w:hAnsi="Arial" w:cs="Arial"/>
                <w:sz w:val="20"/>
                <w:szCs w:val="20"/>
              </w:rPr>
              <w:t xml:space="preserve">Piano Stralcio </w:t>
            </w:r>
            <w:r>
              <w:rPr>
                <w:rFonts w:ascii="Arial" w:hAnsi="Arial" w:cs="Arial"/>
                <w:sz w:val="20"/>
                <w:szCs w:val="20"/>
              </w:rPr>
              <w:t>“</w:t>
            </w:r>
            <w:r w:rsidRPr="000C5206">
              <w:rPr>
                <w:rFonts w:ascii="Arial" w:hAnsi="Arial" w:cs="Arial"/>
                <w:sz w:val="20"/>
                <w:szCs w:val="20"/>
              </w:rPr>
              <w:t>Cultura e Turismo</w:t>
            </w:r>
            <w:r>
              <w:rPr>
                <w:rFonts w:ascii="Arial" w:hAnsi="Arial" w:cs="Arial"/>
                <w:sz w:val="20"/>
                <w:szCs w:val="20"/>
              </w:rPr>
              <w:t>”</w:t>
            </w:r>
          </w:p>
        </w:tc>
      </w:tr>
      <w:tr w:rsidR="00175A86" w:rsidRPr="009306BF" w:rsidTr="004325A6">
        <w:tc>
          <w:tcPr>
            <w:tcW w:w="1925" w:type="pct"/>
            <w:tcBorders>
              <w:top w:val="single" w:sz="4" w:space="0" w:color="auto"/>
            </w:tcBorders>
          </w:tcPr>
          <w:p w:rsidR="00175A86" w:rsidRPr="009306BF" w:rsidRDefault="00175A86" w:rsidP="008E7E6E">
            <w:pPr>
              <w:autoSpaceDE w:val="0"/>
              <w:autoSpaceDN w:val="0"/>
              <w:adjustRightInd w:val="0"/>
              <w:spacing w:after="0" w:line="240" w:lineRule="auto"/>
              <w:jc w:val="both"/>
              <w:rPr>
                <w:rFonts w:ascii="Arial" w:hAnsi="Arial" w:cs="Arial"/>
                <w:sz w:val="20"/>
                <w:szCs w:val="20"/>
              </w:rPr>
            </w:pPr>
          </w:p>
        </w:tc>
        <w:tc>
          <w:tcPr>
            <w:tcW w:w="3075" w:type="pct"/>
            <w:tcBorders>
              <w:top w:val="single" w:sz="4" w:space="0" w:color="auto"/>
            </w:tcBorders>
          </w:tcPr>
          <w:p w:rsidR="00175A86" w:rsidRPr="009306BF" w:rsidRDefault="00175A86" w:rsidP="008E7E6E">
            <w:pPr>
              <w:autoSpaceDE w:val="0"/>
              <w:autoSpaceDN w:val="0"/>
              <w:adjustRightInd w:val="0"/>
              <w:spacing w:after="0" w:line="240" w:lineRule="auto"/>
              <w:jc w:val="both"/>
              <w:rPr>
                <w:rFonts w:ascii="Arial" w:hAnsi="Arial" w:cs="Arial"/>
                <w:sz w:val="20"/>
                <w:szCs w:val="20"/>
              </w:rPr>
            </w:pPr>
          </w:p>
        </w:tc>
      </w:tr>
      <w:tr w:rsidR="00175A86" w:rsidRPr="000C5206" w:rsidTr="004325A6">
        <w:tc>
          <w:tcPr>
            <w:tcW w:w="1925" w:type="pct"/>
            <w:tcBorders>
              <w:bottom w:val="single" w:sz="4" w:space="0" w:color="auto"/>
            </w:tcBorders>
          </w:tcPr>
          <w:p w:rsidR="00175A86" w:rsidRPr="000F6464" w:rsidRDefault="00175A86" w:rsidP="008E7E6E">
            <w:pPr>
              <w:spacing w:after="0" w:line="240" w:lineRule="auto"/>
              <w:rPr>
                <w:rFonts w:ascii="Arial" w:hAnsi="Arial" w:cs="Arial"/>
                <w:b/>
                <w:sz w:val="20"/>
                <w:szCs w:val="20"/>
              </w:rPr>
            </w:pPr>
          </w:p>
        </w:tc>
        <w:tc>
          <w:tcPr>
            <w:tcW w:w="3075" w:type="pct"/>
            <w:tcBorders>
              <w:bottom w:val="single" w:sz="4" w:space="0" w:color="auto"/>
            </w:tcBorders>
          </w:tcPr>
          <w:p w:rsidR="00175A86" w:rsidRDefault="00175A86" w:rsidP="008E7E6E">
            <w:pPr>
              <w:autoSpaceDE w:val="0"/>
              <w:autoSpaceDN w:val="0"/>
              <w:adjustRightInd w:val="0"/>
              <w:spacing w:after="0" w:line="240" w:lineRule="auto"/>
              <w:jc w:val="both"/>
              <w:rPr>
                <w:rFonts w:ascii="Arial" w:hAnsi="Arial" w:cs="Arial"/>
                <w:sz w:val="20"/>
                <w:szCs w:val="20"/>
              </w:rPr>
            </w:pPr>
          </w:p>
          <w:p w:rsidR="00175A86" w:rsidRPr="009306BF" w:rsidRDefault="008E7E6E" w:rsidP="008E7E6E">
            <w:pPr>
              <w:autoSpaceDE w:val="0"/>
              <w:autoSpaceDN w:val="0"/>
              <w:adjustRightInd w:val="0"/>
              <w:spacing w:after="0" w:line="240" w:lineRule="auto"/>
              <w:jc w:val="both"/>
              <w:rPr>
                <w:rFonts w:ascii="Arial" w:hAnsi="Arial" w:cs="Arial"/>
                <w:sz w:val="20"/>
                <w:szCs w:val="20"/>
              </w:rPr>
            </w:pPr>
            <w:r>
              <w:rPr>
                <w:rFonts w:ascii="Arial" w:hAnsi="Arial" w:cs="Arial"/>
                <w:b/>
                <w:sz w:val="20"/>
                <w:szCs w:val="20"/>
              </w:rPr>
              <w:t>ALLESTIMENTO E VALORIZZAZIONE</w:t>
            </w:r>
          </w:p>
        </w:tc>
      </w:tr>
      <w:tr w:rsidR="00175A86" w:rsidRPr="00C67EDA" w:rsidTr="004325A6">
        <w:tc>
          <w:tcPr>
            <w:tcW w:w="1925" w:type="pct"/>
            <w:tcBorders>
              <w:top w:val="single" w:sz="4" w:space="0" w:color="auto"/>
            </w:tcBorders>
          </w:tcPr>
          <w:p w:rsidR="00175A86" w:rsidRPr="000C5206" w:rsidRDefault="00175A86" w:rsidP="008E7E6E">
            <w:pPr>
              <w:autoSpaceDE w:val="0"/>
              <w:autoSpaceDN w:val="0"/>
              <w:adjustRightInd w:val="0"/>
              <w:spacing w:after="0" w:line="240" w:lineRule="auto"/>
              <w:rPr>
                <w:rFonts w:ascii="Arial" w:hAnsi="Arial" w:cs="Arial"/>
                <w:sz w:val="20"/>
                <w:szCs w:val="20"/>
              </w:rPr>
            </w:pPr>
          </w:p>
        </w:tc>
        <w:tc>
          <w:tcPr>
            <w:tcW w:w="3075" w:type="pct"/>
            <w:tcBorders>
              <w:top w:val="single" w:sz="4" w:space="0" w:color="auto"/>
            </w:tcBorders>
          </w:tcPr>
          <w:p w:rsidR="008E7E6E" w:rsidRDefault="00175A86" w:rsidP="008E7E6E">
            <w:pPr>
              <w:autoSpaceDE w:val="0"/>
              <w:autoSpaceDN w:val="0"/>
              <w:adjustRightInd w:val="0"/>
              <w:spacing w:before="120" w:after="0" w:line="240" w:lineRule="auto"/>
              <w:jc w:val="both"/>
              <w:rPr>
                <w:rFonts w:ascii="Arial" w:hAnsi="Arial" w:cs="Arial"/>
                <w:sz w:val="20"/>
                <w:szCs w:val="20"/>
              </w:rPr>
            </w:pPr>
            <w:r w:rsidRPr="000C5206">
              <w:rPr>
                <w:rFonts w:ascii="Arial" w:hAnsi="Arial" w:cs="Arial"/>
                <w:sz w:val="20"/>
                <w:szCs w:val="20"/>
              </w:rPr>
              <w:t>Arch. EMANUELA TODINI</w:t>
            </w:r>
            <w:r w:rsidR="008E7E6E">
              <w:rPr>
                <w:rFonts w:ascii="Arial" w:hAnsi="Arial" w:cs="Arial"/>
                <w:sz w:val="20"/>
                <w:szCs w:val="20"/>
              </w:rPr>
              <w:t xml:space="preserve"> </w:t>
            </w:r>
          </w:p>
          <w:p w:rsidR="00175A86" w:rsidRPr="000C5206" w:rsidRDefault="008E7E6E" w:rsidP="008E7E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Coordinamento generale, progettazione e direzione lavori</w:t>
            </w:r>
          </w:p>
        </w:tc>
      </w:tr>
      <w:tr w:rsidR="00175A86" w:rsidRPr="000C5206" w:rsidTr="004325A6">
        <w:tc>
          <w:tcPr>
            <w:tcW w:w="1925" w:type="pct"/>
          </w:tcPr>
          <w:p w:rsidR="00175A86" w:rsidRPr="000C5206" w:rsidRDefault="00175A86" w:rsidP="008E7E6E">
            <w:pPr>
              <w:autoSpaceDE w:val="0"/>
              <w:autoSpaceDN w:val="0"/>
              <w:adjustRightInd w:val="0"/>
              <w:spacing w:after="0" w:line="240" w:lineRule="auto"/>
              <w:jc w:val="both"/>
              <w:rPr>
                <w:rFonts w:ascii="Arial" w:hAnsi="Arial" w:cs="Arial"/>
                <w:sz w:val="20"/>
                <w:szCs w:val="20"/>
              </w:rPr>
            </w:pPr>
          </w:p>
        </w:tc>
        <w:tc>
          <w:tcPr>
            <w:tcW w:w="3075" w:type="pct"/>
          </w:tcPr>
          <w:p w:rsidR="00175A86" w:rsidRPr="000C5206" w:rsidRDefault="00175A86" w:rsidP="008E7E6E">
            <w:pPr>
              <w:autoSpaceDE w:val="0"/>
              <w:autoSpaceDN w:val="0"/>
              <w:adjustRightInd w:val="0"/>
              <w:spacing w:after="0" w:line="240" w:lineRule="auto"/>
              <w:jc w:val="both"/>
              <w:rPr>
                <w:rFonts w:ascii="Arial" w:hAnsi="Arial" w:cs="Arial"/>
                <w:sz w:val="20"/>
                <w:szCs w:val="20"/>
              </w:rPr>
            </w:pPr>
          </w:p>
        </w:tc>
      </w:tr>
      <w:tr w:rsidR="00175A86" w:rsidRPr="001030A0" w:rsidTr="004325A6">
        <w:tc>
          <w:tcPr>
            <w:tcW w:w="1925" w:type="pct"/>
          </w:tcPr>
          <w:p w:rsidR="00175A86" w:rsidRPr="001030A0" w:rsidRDefault="008E7E6E" w:rsidP="008E7E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DIAGNOSTICA E RILIEVI</w:t>
            </w:r>
          </w:p>
        </w:tc>
        <w:tc>
          <w:tcPr>
            <w:tcW w:w="3075" w:type="pct"/>
          </w:tcPr>
          <w:p w:rsidR="00175A86" w:rsidRPr="001030A0" w:rsidRDefault="00175A86" w:rsidP="008E7E6E">
            <w:pPr>
              <w:autoSpaceDE w:val="0"/>
              <w:autoSpaceDN w:val="0"/>
              <w:adjustRightInd w:val="0"/>
              <w:spacing w:after="0" w:line="240" w:lineRule="auto"/>
              <w:jc w:val="both"/>
              <w:rPr>
                <w:rFonts w:ascii="Arial" w:hAnsi="Arial" w:cs="Arial"/>
                <w:sz w:val="20"/>
                <w:szCs w:val="20"/>
              </w:rPr>
            </w:pPr>
          </w:p>
        </w:tc>
      </w:tr>
      <w:tr w:rsidR="00175A86" w:rsidRPr="000C5206" w:rsidTr="004325A6">
        <w:tc>
          <w:tcPr>
            <w:tcW w:w="1925" w:type="pct"/>
          </w:tcPr>
          <w:p w:rsidR="00175A86" w:rsidRPr="000C5206" w:rsidRDefault="008E7E6E" w:rsidP="008E7E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Diagnostica </w:t>
            </w:r>
          </w:p>
        </w:tc>
        <w:tc>
          <w:tcPr>
            <w:tcW w:w="3075" w:type="pct"/>
          </w:tcPr>
          <w:p w:rsidR="00175A86" w:rsidRPr="000C5206" w:rsidRDefault="00175A86" w:rsidP="008E7E6E">
            <w:pPr>
              <w:autoSpaceDE w:val="0"/>
              <w:autoSpaceDN w:val="0"/>
              <w:adjustRightInd w:val="0"/>
              <w:spacing w:after="0" w:line="240" w:lineRule="auto"/>
              <w:jc w:val="both"/>
              <w:rPr>
                <w:rFonts w:ascii="Arial" w:hAnsi="Arial" w:cs="Arial"/>
                <w:sz w:val="20"/>
                <w:szCs w:val="20"/>
              </w:rPr>
            </w:pPr>
            <w:r w:rsidRPr="000C5206">
              <w:rPr>
                <w:rFonts w:ascii="Arial" w:hAnsi="Arial" w:cs="Arial"/>
                <w:sz w:val="20"/>
                <w:szCs w:val="20"/>
              </w:rPr>
              <w:t xml:space="preserve">C.N.R. </w:t>
            </w:r>
            <w:r>
              <w:rPr>
                <w:rFonts w:ascii="Arial" w:hAnsi="Arial" w:cs="Arial"/>
                <w:sz w:val="20"/>
                <w:szCs w:val="20"/>
              </w:rPr>
              <w:t>–</w:t>
            </w:r>
            <w:r w:rsidRPr="000C5206">
              <w:rPr>
                <w:rFonts w:ascii="Arial" w:hAnsi="Arial" w:cs="Arial"/>
                <w:sz w:val="20"/>
                <w:szCs w:val="20"/>
              </w:rPr>
              <w:t xml:space="preserve"> </w:t>
            </w:r>
            <w:r w:rsidRPr="000C5206">
              <w:rPr>
                <w:rFonts w:ascii="Arial" w:hAnsi="Arial" w:cs="Arial"/>
                <w:bCs/>
                <w:sz w:val="20"/>
                <w:szCs w:val="20"/>
              </w:rPr>
              <w:t>Istituto di Scienze del Patrimonio Culturale</w:t>
            </w:r>
          </w:p>
          <w:p w:rsidR="00175A86" w:rsidRPr="000C5206" w:rsidRDefault="008E7E6E" w:rsidP="008E7E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Dott.s</w:t>
            </w:r>
            <w:r w:rsidR="00175A86" w:rsidRPr="000C5206">
              <w:rPr>
                <w:rFonts w:ascii="Arial" w:hAnsi="Arial" w:cs="Arial"/>
                <w:sz w:val="20"/>
                <w:szCs w:val="20"/>
              </w:rPr>
              <w:t>a LOREDANA LUVIDI, Responsabile</w:t>
            </w:r>
          </w:p>
          <w:p w:rsidR="00175A86" w:rsidRDefault="008E7E6E" w:rsidP="008E7E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Dott.s</w:t>
            </w:r>
            <w:r w:rsidR="00175A86" w:rsidRPr="000C5206">
              <w:rPr>
                <w:rFonts w:ascii="Arial" w:hAnsi="Arial" w:cs="Arial"/>
                <w:sz w:val="20"/>
                <w:szCs w:val="20"/>
              </w:rPr>
              <w:t>a FULVIA PINZARI</w:t>
            </w:r>
          </w:p>
          <w:p w:rsidR="00175A86" w:rsidRPr="000C5206" w:rsidRDefault="008E7E6E" w:rsidP="008E7E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Dott.s</w:t>
            </w:r>
            <w:r w:rsidR="00175A86" w:rsidRPr="000C5206">
              <w:rPr>
                <w:rFonts w:ascii="Arial" w:hAnsi="Arial" w:cs="Arial"/>
                <w:sz w:val="20"/>
                <w:szCs w:val="20"/>
              </w:rPr>
              <w:t>a</w:t>
            </w:r>
            <w:r w:rsidR="00175A86">
              <w:rPr>
                <w:rFonts w:ascii="Arial" w:hAnsi="Arial" w:cs="Arial"/>
                <w:sz w:val="20"/>
                <w:szCs w:val="20"/>
              </w:rPr>
              <w:t xml:space="preserve"> MICHELA DE PAOLI</w:t>
            </w:r>
          </w:p>
        </w:tc>
      </w:tr>
      <w:tr w:rsidR="008E7E6E" w:rsidRPr="000C5206" w:rsidTr="004325A6">
        <w:tc>
          <w:tcPr>
            <w:tcW w:w="1925" w:type="pct"/>
          </w:tcPr>
          <w:p w:rsidR="008E7E6E" w:rsidRDefault="008E7E6E" w:rsidP="008E7E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Rilievo</w:t>
            </w:r>
            <w:r w:rsidRPr="000C5206">
              <w:rPr>
                <w:rFonts w:ascii="Arial" w:hAnsi="Arial" w:cs="Arial"/>
                <w:sz w:val="20"/>
                <w:szCs w:val="20"/>
              </w:rPr>
              <w:t xml:space="preserve"> strumentale</w:t>
            </w:r>
          </w:p>
        </w:tc>
        <w:tc>
          <w:tcPr>
            <w:tcW w:w="3075" w:type="pct"/>
          </w:tcPr>
          <w:p w:rsidR="008E7E6E" w:rsidRPr="000C5206" w:rsidRDefault="008E7E6E" w:rsidP="008E7E6E">
            <w:pPr>
              <w:autoSpaceDE w:val="0"/>
              <w:autoSpaceDN w:val="0"/>
              <w:adjustRightInd w:val="0"/>
              <w:spacing w:after="0" w:line="240" w:lineRule="auto"/>
              <w:jc w:val="both"/>
              <w:rPr>
                <w:rFonts w:ascii="Arial" w:hAnsi="Arial" w:cs="Arial"/>
                <w:sz w:val="20"/>
                <w:szCs w:val="20"/>
              </w:rPr>
            </w:pPr>
            <w:r w:rsidRPr="000C5206">
              <w:rPr>
                <w:rFonts w:ascii="Arial" w:hAnsi="Arial" w:cs="Arial"/>
                <w:sz w:val="20"/>
                <w:szCs w:val="20"/>
              </w:rPr>
              <w:t>Dott. ANDREA ANGELINI</w:t>
            </w:r>
          </w:p>
        </w:tc>
      </w:tr>
      <w:tr w:rsidR="008E7E6E" w:rsidRPr="000C5206" w:rsidTr="004325A6">
        <w:tc>
          <w:tcPr>
            <w:tcW w:w="1925" w:type="pct"/>
          </w:tcPr>
          <w:p w:rsidR="008E7E6E" w:rsidRDefault="008E7E6E" w:rsidP="008E7E6E">
            <w:pPr>
              <w:autoSpaceDE w:val="0"/>
              <w:autoSpaceDN w:val="0"/>
              <w:adjustRightInd w:val="0"/>
              <w:spacing w:after="0" w:line="240" w:lineRule="auto"/>
              <w:jc w:val="both"/>
              <w:rPr>
                <w:rFonts w:ascii="Arial" w:hAnsi="Arial" w:cs="Arial"/>
                <w:sz w:val="20"/>
                <w:szCs w:val="20"/>
              </w:rPr>
            </w:pPr>
          </w:p>
        </w:tc>
        <w:tc>
          <w:tcPr>
            <w:tcW w:w="3075" w:type="pct"/>
          </w:tcPr>
          <w:p w:rsidR="008E7E6E" w:rsidRPr="000C5206" w:rsidRDefault="008E7E6E" w:rsidP="008E7E6E">
            <w:pPr>
              <w:autoSpaceDE w:val="0"/>
              <w:autoSpaceDN w:val="0"/>
              <w:adjustRightInd w:val="0"/>
              <w:spacing w:after="0" w:line="240" w:lineRule="auto"/>
              <w:jc w:val="both"/>
              <w:rPr>
                <w:rFonts w:ascii="Arial" w:hAnsi="Arial" w:cs="Arial"/>
                <w:sz w:val="20"/>
                <w:szCs w:val="20"/>
              </w:rPr>
            </w:pPr>
          </w:p>
        </w:tc>
      </w:tr>
      <w:tr w:rsidR="008E7E6E" w:rsidRPr="000C5206" w:rsidTr="004325A6">
        <w:tc>
          <w:tcPr>
            <w:tcW w:w="1925" w:type="pct"/>
          </w:tcPr>
          <w:p w:rsidR="008E7E6E" w:rsidRPr="008E7E6E" w:rsidRDefault="008E7E6E" w:rsidP="008E7E6E">
            <w:pPr>
              <w:autoSpaceDE w:val="0"/>
              <w:autoSpaceDN w:val="0"/>
              <w:adjustRightInd w:val="0"/>
              <w:spacing w:after="0" w:line="240" w:lineRule="auto"/>
              <w:jc w:val="both"/>
              <w:rPr>
                <w:rFonts w:ascii="Arial" w:hAnsi="Arial" w:cs="Arial"/>
                <w:sz w:val="20"/>
                <w:szCs w:val="20"/>
              </w:rPr>
            </w:pPr>
            <w:r w:rsidRPr="008E7E6E">
              <w:rPr>
                <w:rFonts w:ascii="Arial" w:hAnsi="Arial" w:cs="Arial"/>
                <w:sz w:val="20"/>
                <w:szCs w:val="20"/>
              </w:rPr>
              <w:t>PROGETTO E LAVORI</w:t>
            </w:r>
          </w:p>
        </w:tc>
        <w:tc>
          <w:tcPr>
            <w:tcW w:w="3075" w:type="pct"/>
          </w:tcPr>
          <w:p w:rsidR="008E7E6E" w:rsidRPr="000C5206" w:rsidRDefault="008E7E6E" w:rsidP="008E7E6E">
            <w:pPr>
              <w:autoSpaceDE w:val="0"/>
              <w:autoSpaceDN w:val="0"/>
              <w:adjustRightInd w:val="0"/>
              <w:spacing w:after="0" w:line="240" w:lineRule="auto"/>
              <w:jc w:val="both"/>
              <w:rPr>
                <w:rFonts w:ascii="Arial" w:hAnsi="Arial" w:cs="Arial"/>
                <w:sz w:val="20"/>
                <w:szCs w:val="20"/>
              </w:rPr>
            </w:pPr>
          </w:p>
        </w:tc>
      </w:tr>
      <w:tr w:rsidR="00175A86" w:rsidRPr="000C5206" w:rsidTr="004325A6">
        <w:tc>
          <w:tcPr>
            <w:tcW w:w="1925" w:type="pct"/>
          </w:tcPr>
          <w:p w:rsidR="00175A86" w:rsidRPr="000C5206" w:rsidRDefault="00175A86" w:rsidP="008E7E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Progetto di idraulica</w:t>
            </w:r>
            <w:r w:rsidRPr="000C5206">
              <w:rPr>
                <w:rFonts w:ascii="Arial" w:hAnsi="Arial" w:cs="Arial"/>
                <w:sz w:val="20"/>
                <w:szCs w:val="20"/>
              </w:rPr>
              <w:t xml:space="preserve">: </w:t>
            </w:r>
          </w:p>
        </w:tc>
        <w:tc>
          <w:tcPr>
            <w:tcW w:w="3075" w:type="pct"/>
          </w:tcPr>
          <w:p w:rsidR="00175A86" w:rsidRPr="000C5206" w:rsidRDefault="00175A86" w:rsidP="008E7E6E">
            <w:pPr>
              <w:autoSpaceDE w:val="0"/>
              <w:autoSpaceDN w:val="0"/>
              <w:adjustRightInd w:val="0"/>
              <w:spacing w:after="0" w:line="240" w:lineRule="auto"/>
              <w:jc w:val="both"/>
              <w:rPr>
                <w:rFonts w:ascii="Arial" w:hAnsi="Arial" w:cs="Arial"/>
                <w:sz w:val="20"/>
                <w:szCs w:val="20"/>
              </w:rPr>
            </w:pPr>
            <w:r w:rsidRPr="000C5206">
              <w:rPr>
                <w:rFonts w:ascii="Arial" w:hAnsi="Arial" w:cs="Arial"/>
                <w:sz w:val="20"/>
                <w:szCs w:val="20"/>
              </w:rPr>
              <w:t>Ing. PAOLO TORREGIANI</w:t>
            </w:r>
          </w:p>
        </w:tc>
      </w:tr>
      <w:tr w:rsidR="00175A86" w:rsidRPr="000C5206" w:rsidTr="004325A6">
        <w:tc>
          <w:tcPr>
            <w:tcW w:w="1925" w:type="pct"/>
          </w:tcPr>
          <w:p w:rsidR="00175A86" w:rsidRPr="000C5206" w:rsidRDefault="00175A86" w:rsidP="008E7E6E">
            <w:pPr>
              <w:autoSpaceDE w:val="0"/>
              <w:autoSpaceDN w:val="0"/>
              <w:adjustRightInd w:val="0"/>
              <w:spacing w:after="0" w:line="240" w:lineRule="auto"/>
              <w:jc w:val="both"/>
              <w:rPr>
                <w:rFonts w:ascii="Arial" w:hAnsi="Arial" w:cs="Arial"/>
                <w:sz w:val="20"/>
                <w:szCs w:val="20"/>
              </w:rPr>
            </w:pPr>
            <w:r w:rsidRPr="000C5206">
              <w:rPr>
                <w:rFonts w:ascii="Arial" w:hAnsi="Arial" w:cs="Arial"/>
                <w:sz w:val="20"/>
                <w:szCs w:val="20"/>
              </w:rPr>
              <w:t>Allestimento e arredo urbano</w:t>
            </w:r>
            <w:r>
              <w:rPr>
                <w:rFonts w:ascii="Arial" w:hAnsi="Arial" w:cs="Arial"/>
                <w:sz w:val="20"/>
                <w:szCs w:val="20"/>
              </w:rPr>
              <w:t>:</w:t>
            </w:r>
          </w:p>
        </w:tc>
        <w:tc>
          <w:tcPr>
            <w:tcW w:w="3075" w:type="pct"/>
          </w:tcPr>
          <w:p w:rsidR="00175A86" w:rsidRPr="000C5206" w:rsidRDefault="00175A86" w:rsidP="008E7E6E">
            <w:pPr>
              <w:autoSpaceDE w:val="0"/>
              <w:autoSpaceDN w:val="0"/>
              <w:adjustRightInd w:val="0"/>
              <w:spacing w:after="0" w:line="240" w:lineRule="auto"/>
              <w:jc w:val="both"/>
              <w:rPr>
                <w:rFonts w:ascii="Arial" w:hAnsi="Arial" w:cs="Arial"/>
                <w:sz w:val="20"/>
                <w:szCs w:val="20"/>
              </w:rPr>
            </w:pPr>
            <w:r w:rsidRPr="000C5206">
              <w:rPr>
                <w:rFonts w:ascii="Arial" w:hAnsi="Arial" w:cs="Arial"/>
                <w:sz w:val="20"/>
                <w:szCs w:val="20"/>
              </w:rPr>
              <w:t>Arch. CLAUDIO CAROCCI</w:t>
            </w:r>
          </w:p>
        </w:tc>
      </w:tr>
      <w:tr w:rsidR="00175A86" w:rsidRPr="00522B52" w:rsidTr="004325A6">
        <w:tc>
          <w:tcPr>
            <w:tcW w:w="1925" w:type="pct"/>
          </w:tcPr>
          <w:p w:rsidR="00175A86" w:rsidRPr="000C5206" w:rsidRDefault="00175A86" w:rsidP="008E7E6E">
            <w:pPr>
              <w:autoSpaceDE w:val="0"/>
              <w:autoSpaceDN w:val="0"/>
              <w:adjustRightInd w:val="0"/>
              <w:spacing w:after="0" w:line="240" w:lineRule="auto"/>
              <w:jc w:val="both"/>
              <w:rPr>
                <w:rFonts w:ascii="Arial" w:hAnsi="Arial" w:cs="Arial"/>
                <w:sz w:val="20"/>
                <w:szCs w:val="20"/>
              </w:rPr>
            </w:pPr>
            <w:r w:rsidRPr="000C5206">
              <w:rPr>
                <w:rFonts w:ascii="Arial" w:hAnsi="Arial" w:cs="Arial"/>
                <w:sz w:val="20"/>
                <w:szCs w:val="20"/>
              </w:rPr>
              <w:t xml:space="preserve">Impianti – </w:t>
            </w:r>
            <w:r>
              <w:rPr>
                <w:rFonts w:ascii="Arial" w:hAnsi="Arial" w:cs="Arial"/>
                <w:sz w:val="20"/>
                <w:szCs w:val="20"/>
              </w:rPr>
              <w:t>I</w:t>
            </w:r>
            <w:r w:rsidRPr="000C5206">
              <w:rPr>
                <w:rFonts w:ascii="Arial" w:hAnsi="Arial" w:cs="Arial"/>
                <w:sz w:val="20"/>
                <w:szCs w:val="20"/>
              </w:rPr>
              <w:t>lluminotecnica:</w:t>
            </w:r>
          </w:p>
        </w:tc>
        <w:tc>
          <w:tcPr>
            <w:tcW w:w="3075" w:type="pct"/>
          </w:tcPr>
          <w:p w:rsidR="00175A86" w:rsidRPr="000C5206" w:rsidRDefault="00175A86" w:rsidP="008E7E6E">
            <w:pPr>
              <w:autoSpaceDE w:val="0"/>
              <w:autoSpaceDN w:val="0"/>
              <w:adjustRightInd w:val="0"/>
              <w:spacing w:after="0" w:line="240" w:lineRule="auto"/>
              <w:jc w:val="both"/>
              <w:rPr>
                <w:rFonts w:ascii="Arial" w:hAnsi="Arial" w:cs="Arial"/>
                <w:sz w:val="20"/>
                <w:szCs w:val="20"/>
                <w:lang w:val="en-US"/>
              </w:rPr>
            </w:pPr>
            <w:r w:rsidRPr="000C5206">
              <w:rPr>
                <w:rFonts w:ascii="Arial" w:hAnsi="Arial" w:cs="Arial"/>
                <w:sz w:val="20"/>
                <w:szCs w:val="20"/>
                <w:lang w:val="en-US"/>
              </w:rPr>
              <w:t xml:space="preserve">IT LOGIX </w:t>
            </w:r>
            <w:proofErr w:type="spellStart"/>
            <w:r w:rsidRPr="000C5206">
              <w:rPr>
                <w:rFonts w:ascii="Arial" w:hAnsi="Arial" w:cs="Arial"/>
                <w:sz w:val="20"/>
                <w:szCs w:val="20"/>
                <w:lang w:val="en-US"/>
              </w:rPr>
              <w:t>S.r.l</w:t>
            </w:r>
            <w:proofErr w:type="spellEnd"/>
            <w:r w:rsidRPr="000C5206">
              <w:rPr>
                <w:rFonts w:ascii="Arial" w:hAnsi="Arial" w:cs="Arial"/>
                <w:sz w:val="20"/>
                <w:szCs w:val="20"/>
                <w:lang w:val="en-US"/>
              </w:rPr>
              <w:t xml:space="preserve">. </w:t>
            </w:r>
            <w:r>
              <w:rPr>
                <w:rFonts w:ascii="Arial" w:hAnsi="Arial" w:cs="Arial"/>
                <w:sz w:val="20"/>
                <w:szCs w:val="20"/>
                <w:lang w:val="en-US"/>
              </w:rPr>
              <w:t>–</w:t>
            </w:r>
            <w:r w:rsidRPr="000C5206">
              <w:rPr>
                <w:rFonts w:ascii="Arial" w:hAnsi="Arial" w:cs="Arial"/>
                <w:sz w:val="20"/>
                <w:szCs w:val="20"/>
                <w:lang w:val="en-US"/>
              </w:rPr>
              <w:t xml:space="preserve"> </w:t>
            </w:r>
            <w:proofErr w:type="spellStart"/>
            <w:r w:rsidRPr="000C5206">
              <w:rPr>
                <w:rFonts w:ascii="Arial" w:hAnsi="Arial" w:cs="Arial"/>
                <w:sz w:val="20"/>
                <w:szCs w:val="20"/>
                <w:lang w:val="en-US"/>
              </w:rPr>
              <w:t>Viterbo</w:t>
            </w:r>
            <w:proofErr w:type="spellEnd"/>
          </w:p>
        </w:tc>
      </w:tr>
      <w:tr w:rsidR="00175A86" w:rsidRPr="000C5206" w:rsidTr="004325A6">
        <w:tc>
          <w:tcPr>
            <w:tcW w:w="1925" w:type="pct"/>
          </w:tcPr>
          <w:p w:rsidR="00175A86" w:rsidRPr="000C5206" w:rsidRDefault="00175A86" w:rsidP="008E7E6E">
            <w:pPr>
              <w:autoSpaceDE w:val="0"/>
              <w:autoSpaceDN w:val="0"/>
              <w:adjustRightInd w:val="0"/>
              <w:spacing w:after="0" w:line="240" w:lineRule="auto"/>
              <w:jc w:val="both"/>
              <w:rPr>
                <w:rFonts w:ascii="Arial" w:hAnsi="Arial" w:cs="Arial"/>
                <w:sz w:val="20"/>
                <w:szCs w:val="20"/>
              </w:rPr>
            </w:pPr>
            <w:r w:rsidRPr="000C5206">
              <w:rPr>
                <w:rFonts w:ascii="Arial" w:hAnsi="Arial" w:cs="Arial"/>
                <w:sz w:val="20"/>
                <w:szCs w:val="20"/>
              </w:rPr>
              <w:t>Impresa esecutrice:</w:t>
            </w:r>
          </w:p>
        </w:tc>
        <w:tc>
          <w:tcPr>
            <w:tcW w:w="3075" w:type="pct"/>
          </w:tcPr>
          <w:p w:rsidR="00175A86" w:rsidRPr="000C5206" w:rsidRDefault="00522B52" w:rsidP="008E7E6E">
            <w:pPr>
              <w:autoSpaceDE w:val="0"/>
              <w:autoSpaceDN w:val="0"/>
              <w:adjustRightInd w:val="0"/>
              <w:spacing w:after="0" w:line="240" w:lineRule="auto"/>
              <w:ind w:left="3"/>
              <w:jc w:val="both"/>
              <w:rPr>
                <w:rFonts w:ascii="Arial" w:hAnsi="Arial" w:cs="Arial"/>
                <w:sz w:val="20"/>
                <w:szCs w:val="20"/>
              </w:rPr>
            </w:pPr>
            <w:r w:rsidRPr="000C5206">
              <w:rPr>
                <w:rFonts w:ascii="Arial" w:hAnsi="Arial" w:cs="Arial"/>
                <w:sz w:val="20"/>
                <w:szCs w:val="20"/>
              </w:rPr>
              <w:t xml:space="preserve">EDILERICA S.r.l. Appalti e </w:t>
            </w:r>
            <w:r>
              <w:rPr>
                <w:rFonts w:ascii="Arial" w:hAnsi="Arial" w:cs="Arial"/>
                <w:sz w:val="20"/>
                <w:szCs w:val="20"/>
              </w:rPr>
              <w:t>c</w:t>
            </w:r>
            <w:r w:rsidRPr="000C5206">
              <w:rPr>
                <w:rFonts w:ascii="Arial" w:hAnsi="Arial" w:cs="Arial"/>
                <w:sz w:val="20"/>
                <w:szCs w:val="20"/>
              </w:rPr>
              <w:t xml:space="preserve">ostruzioni </w:t>
            </w:r>
            <w:r>
              <w:rPr>
                <w:rFonts w:ascii="Arial" w:hAnsi="Arial" w:cs="Arial"/>
                <w:sz w:val="20"/>
                <w:szCs w:val="20"/>
              </w:rPr>
              <w:t xml:space="preserve">- </w:t>
            </w:r>
            <w:r w:rsidRPr="000C5206">
              <w:rPr>
                <w:rFonts w:ascii="Arial" w:hAnsi="Arial" w:cs="Arial"/>
                <w:sz w:val="20"/>
                <w:szCs w:val="20"/>
              </w:rPr>
              <w:t>Roma</w:t>
            </w:r>
          </w:p>
        </w:tc>
      </w:tr>
      <w:tr w:rsidR="00175A86" w:rsidRPr="000C5206" w:rsidTr="004325A6">
        <w:tc>
          <w:tcPr>
            <w:tcW w:w="1925" w:type="pct"/>
          </w:tcPr>
          <w:p w:rsidR="00175A86" w:rsidRPr="000C5206" w:rsidRDefault="00175A86" w:rsidP="008E7E6E">
            <w:pPr>
              <w:autoSpaceDE w:val="0"/>
              <w:autoSpaceDN w:val="0"/>
              <w:adjustRightInd w:val="0"/>
              <w:spacing w:after="0" w:line="240" w:lineRule="auto"/>
              <w:jc w:val="both"/>
              <w:rPr>
                <w:rFonts w:ascii="Arial" w:hAnsi="Arial" w:cs="Arial"/>
                <w:sz w:val="20"/>
                <w:szCs w:val="20"/>
              </w:rPr>
            </w:pPr>
            <w:r w:rsidRPr="000C5206">
              <w:rPr>
                <w:rFonts w:ascii="Arial" w:hAnsi="Arial" w:cs="Arial"/>
                <w:sz w:val="20"/>
                <w:szCs w:val="20"/>
              </w:rPr>
              <w:t>Sorveglianza archeologica:</w:t>
            </w:r>
          </w:p>
        </w:tc>
        <w:tc>
          <w:tcPr>
            <w:tcW w:w="3075" w:type="pct"/>
          </w:tcPr>
          <w:p w:rsidR="00175A86" w:rsidRPr="000C5206" w:rsidRDefault="00175A86" w:rsidP="008E7E6E">
            <w:pPr>
              <w:autoSpaceDE w:val="0"/>
              <w:autoSpaceDN w:val="0"/>
              <w:adjustRightInd w:val="0"/>
              <w:spacing w:after="0" w:line="240" w:lineRule="auto"/>
              <w:jc w:val="both"/>
              <w:rPr>
                <w:rFonts w:ascii="Arial" w:hAnsi="Arial" w:cs="Arial"/>
                <w:sz w:val="20"/>
                <w:szCs w:val="20"/>
              </w:rPr>
            </w:pPr>
            <w:r w:rsidRPr="000C5206">
              <w:rPr>
                <w:rFonts w:ascii="Arial" w:hAnsi="Arial" w:cs="Arial"/>
                <w:sz w:val="20"/>
                <w:szCs w:val="20"/>
              </w:rPr>
              <w:t xml:space="preserve">KAIROS SERVIZI PER L'ARCHEOLOGIA </w:t>
            </w:r>
            <w:proofErr w:type="spellStart"/>
            <w:r w:rsidRPr="000C5206">
              <w:rPr>
                <w:rFonts w:ascii="Arial" w:hAnsi="Arial" w:cs="Arial"/>
                <w:sz w:val="20"/>
                <w:szCs w:val="20"/>
              </w:rPr>
              <w:t>S.r.l.s.</w:t>
            </w:r>
            <w:proofErr w:type="spellEnd"/>
            <w:r w:rsidRPr="000C5206">
              <w:rPr>
                <w:rFonts w:ascii="Arial" w:hAnsi="Arial" w:cs="Arial"/>
                <w:sz w:val="20"/>
                <w:szCs w:val="20"/>
              </w:rPr>
              <w:t xml:space="preserve"> -  Roma</w:t>
            </w:r>
          </w:p>
        </w:tc>
      </w:tr>
      <w:tr w:rsidR="00175A86" w:rsidRPr="000C5206" w:rsidTr="004325A6">
        <w:tc>
          <w:tcPr>
            <w:tcW w:w="1925" w:type="pct"/>
          </w:tcPr>
          <w:p w:rsidR="00175A86" w:rsidRPr="000C5206" w:rsidRDefault="00175A86" w:rsidP="008E7E6E">
            <w:pPr>
              <w:autoSpaceDE w:val="0"/>
              <w:autoSpaceDN w:val="0"/>
              <w:adjustRightInd w:val="0"/>
              <w:spacing w:after="0" w:line="240" w:lineRule="auto"/>
              <w:jc w:val="both"/>
              <w:rPr>
                <w:rFonts w:ascii="Arial" w:hAnsi="Arial" w:cs="Arial"/>
                <w:sz w:val="20"/>
                <w:szCs w:val="20"/>
              </w:rPr>
            </w:pPr>
            <w:r w:rsidRPr="000C5206">
              <w:rPr>
                <w:rFonts w:ascii="Arial" w:hAnsi="Arial" w:cs="Arial"/>
                <w:sz w:val="20"/>
                <w:szCs w:val="20"/>
              </w:rPr>
              <w:t>Sistema di monitoraggio</w:t>
            </w:r>
            <w:r>
              <w:rPr>
                <w:rFonts w:ascii="Arial" w:hAnsi="Arial" w:cs="Arial"/>
                <w:sz w:val="20"/>
                <w:szCs w:val="20"/>
              </w:rPr>
              <w:t>:</w:t>
            </w:r>
          </w:p>
        </w:tc>
        <w:tc>
          <w:tcPr>
            <w:tcW w:w="3075" w:type="pct"/>
          </w:tcPr>
          <w:p w:rsidR="00175A86" w:rsidRPr="000C5206" w:rsidRDefault="00175A86" w:rsidP="008E7E6E">
            <w:pPr>
              <w:autoSpaceDE w:val="0"/>
              <w:autoSpaceDN w:val="0"/>
              <w:adjustRightInd w:val="0"/>
              <w:spacing w:after="0" w:line="240" w:lineRule="auto"/>
              <w:jc w:val="both"/>
              <w:rPr>
                <w:rFonts w:ascii="Arial" w:hAnsi="Arial" w:cs="Arial"/>
                <w:sz w:val="20"/>
                <w:szCs w:val="20"/>
              </w:rPr>
            </w:pPr>
            <w:r w:rsidRPr="000C5206">
              <w:rPr>
                <w:rFonts w:ascii="Arial" w:hAnsi="Arial" w:cs="Arial"/>
                <w:sz w:val="20"/>
                <w:szCs w:val="20"/>
              </w:rPr>
              <w:t xml:space="preserve">ASCISSE S.r.l. </w:t>
            </w:r>
            <w:r>
              <w:rPr>
                <w:rFonts w:ascii="Arial" w:hAnsi="Arial" w:cs="Arial"/>
                <w:sz w:val="20"/>
                <w:szCs w:val="20"/>
              </w:rPr>
              <w:t xml:space="preserve">- </w:t>
            </w:r>
            <w:r w:rsidRPr="000C5206">
              <w:rPr>
                <w:rFonts w:ascii="Arial" w:hAnsi="Arial" w:cs="Arial"/>
                <w:sz w:val="20"/>
                <w:szCs w:val="20"/>
              </w:rPr>
              <w:t>Roma</w:t>
            </w:r>
          </w:p>
        </w:tc>
      </w:tr>
      <w:tr w:rsidR="00175A86" w:rsidRPr="000C5206" w:rsidTr="004325A6">
        <w:tc>
          <w:tcPr>
            <w:tcW w:w="1925" w:type="pct"/>
          </w:tcPr>
          <w:p w:rsidR="00175A86" w:rsidRPr="000C5206" w:rsidRDefault="00175A86" w:rsidP="008E7E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Arredi originali:</w:t>
            </w:r>
          </w:p>
        </w:tc>
        <w:tc>
          <w:tcPr>
            <w:tcW w:w="3075" w:type="pct"/>
          </w:tcPr>
          <w:p w:rsidR="00175A86" w:rsidRPr="000C5206" w:rsidRDefault="00175A86" w:rsidP="008E7E6E">
            <w:pPr>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AR.FE</w:t>
            </w:r>
            <w:proofErr w:type="spellEnd"/>
            <w:r>
              <w:rPr>
                <w:rFonts w:ascii="Arial" w:hAnsi="Arial" w:cs="Arial"/>
                <w:sz w:val="20"/>
                <w:szCs w:val="20"/>
              </w:rPr>
              <w:t>. DESIGN</w:t>
            </w:r>
            <w:r w:rsidRPr="000C5206">
              <w:rPr>
                <w:rFonts w:ascii="Arial" w:hAnsi="Arial" w:cs="Arial"/>
                <w:sz w:val="20"/>
                <w:szCs w:val="20"/>
              </w:rPr>
              <w:t xml:space="preserve"> </w:t>
            </w:r>
            <w:proofErr w:type="spellStart"/>
            <w:r w:rsidRPr="000C5206">
              <w:rPr>
                <w:rFonts w:ascii="Arial" w:hAnsi="Arial" w:cs="Arial"/>
                <w:sz w:val="20"/>
                <w:szCs w:val="20"/>
              </w:rPr>
              <w:t>S.r.l.s.</w:t>
            </w:r>
            <w:proofErr w:type="spellEnd"/>
            <w:r w:rsidRPr="000C5206">
              <w:rPr>
                <w:rFonts w:ascii="Arial" w:hAnsi="Arial" w:cs="Arial"/>
                <w:sz w:val="20"/>
                <w:szCs w:val="20"/>
              </w:rPr>
              <w:t xml:space="preserve"> -  </w:t>
            </w:r>
            <w:r>
              <w:rPr>
                <w:rFonts w:ascii="Arial" w:hAnsi="Arial" w:cs="Arial"/>
                <w:sz w:val="20"/>
                <w:szCs w:val="20"/>
              </w:rPr>
              <w:t>Viterbo</w:t>
            </w:r>
          </w:p>
        </w:tc>
      </w:tr>
      <w:tr w:rsidR="00175A86" w:rsidRPr="000C5206" w:rsidTr="004325A6">
        <w:tc>
          <w:tcPr>
            <w:tcW w:w="1925" w:type="pct"/>
          </w:tcPr>
          <w:p w:rsidR="00175A86" w:rsidRPr="000C5206" w:rsidRDefault="00175A86" w:rsidP="008E7E6E">
            <w:pPr>
              <w:autoSpaceDE w:val="0"/>
              <w:autoSpaceDN w:val="0"/>
              <w:adjustRightInd w:val="0"/>
              <w:spacing w:after="0" w:line="240" w:lineRule="auto"/>
              <w:jc w:val="both"/>
              <w:rPr>
                <w:rFonts w:ascii="Arial" w:hAnsi="Arial" w:cs="Arial"/>
                <w:sz w:val="20"/>
                <w:szCs w:val="20"/>
              </w:rPr>
            </w:pPr>
          </w:p>
        </w:tc>
        <w:tc>
          <w:tcPr>
            <w:tcW w:w="3075" w:type="pct"/>
          </w:tcPr>
          <w:p w:rsidR="00175A86" w:rsidRPr="000C5206" w:rsidRDefault="00175A86" w:rsidP="008E7E6E">
            <w:pPr>
              <w:autoSpaceDE w:val="0"/>
              <w:autoSpaceDN w:val="0"/>
              <w:adjustRightInd w:val="0"/>
              <w:spacing w:after="0" w:line="240" w:lineRule="auto"/>
              <w:jc w:val="both"/>
              <w:rPr>
                <w:rFonts w:ascii="Arial" w:hAnsi="Arial" w:cs="Arial"/>
                <w:sz w:val="20"/>
                <w:szCs w:val="20"/>
              </w:rPr>
            </w:pPr>
          </w:p>
        </w:tc>
      </w:tr>
      <w:tr w:rsidR="00175A86" w:rsidRPr="000E4B70" w:rsidTr="004325A6">
        <w:tc>
          <w:tcPr>
            <w:tcW w:w="1925" w:type="pct"/>
          </w:tcPr>
          <w:p w:rsidR="00175A86" w:rsidRPr="000C5206" w:rsidRDefault="00175A86" w:rsidP="008E7E6E">
            <w:pPr>
              <w:autoSpaceDE w:val="0"/>
              <w:autoSpaceDN w:val="0"/>
              <w:adjustRightInd w:val="0"/>
              <w:spacing w:after="0" w:line="240" w:lineRule="auto"/>
              <w:jc w:val="both"/>
              <w:rPr>
                <w:rFonts w:ascii="Arial" w:hAnsi="Arial" w:cs="Arial"/>
                <w:sz w:val="20"/>
                <w:szCs w:val="20"/>
              </w:rPr>
            </w:pPr>
            <w:r w:rsidRPr="000C5206">
              <w:rPr>
                <w:rFonts w:ascii="Arial" w:hAnsi="Arial" w:cs="Arial"/>
                <w:sz w:val="20"/>
                <w:szCs w:val="20"/>
              </w:rPr>
              <w:t>IDENTITÀ</w:t>
            </w:r>
            <w:r>
              <w:rPr>
                <w:rFonts w:ascii="Arial" w:hAnsi="Arial" w:cs="Arial"/>
                <w:sz w:val="20"/>
                <w:szCs w:val="20"/>
              </w:rPr>
              <w:t>’</w:t>
            </w:r>
            <w:r w:rsidRPr="000C5206">
              <w:rPr>
                <w:rFonts w:ascii="Arial" w:hAnsi="Arial" w:cs="Arial"/>
                <w:sz w:val="20"/>
                <w:szCs w:val="20"/>
              </w:rPr>
              <w:t xml:space="preserve"> VISIVA</w:t>
            </w:r>
            <w:r>
              <w:rPr>
                <w:rFonts w:ascii="Arial" w:hAnsi="Arial" w:cs="Arial"/>
                <w:sz w:val="20"/>
                <w:szCs w:val="20"/>
              </w:rPr>
              <w:t xml:space="preserve"> E VIDEO</w:t>
            </w:r>
          </w:p>
        </w:tc>
        <w:tc>
          <w:tcPr>
            <w:tcW w:w="3075" w:type="pct"/>
          </w:tcPr>
          <w:p w:rsidR="00175A86" w:rsidRPr="000C5206" w:rsidRDefault="00175A86" w:rsidP="008E7E6E">
            <w:pPr>
              <w:autoSpaceDE w:val="0"/>
              <w:autoSpaceDN w:val="0"/>
              <w:adjustRightInd w:val="0"/>
              <w:spacing w:after="0" w:line="240" w:lineRule="auto"/>
              <w:jc w:val="both"/>
              <w:rPr>
                <w:rFonts w:ascii="Arial" w:hAnsi="Arial" w:cs="Arial"/>
                <w:sz w:val="20"/>
                <w:szCs w:val="20"/>
              </w:rPr>
            </w:pPr>
          </w:p>
        </w:tc>
      </w:tr>
      <w:tr w:rsidR="00175A86" w:rsidRPr="000E4B70" w:rsidTr="004325A6">
        <w:tc>
          <w:tcPr>
            <w:tcW w:w="1925" w:type="pct"/>
          </w:tcPr>
          <w:p w:rsidR="00175A86" w:rsidRPr="000C5206" w:rsidRDefault="00175A86" w:rsidP="008E7E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Ideazione e realizzazione:</w:t>
            </w:r>
          </w:p>
        </w:tc>
        <w:tc>
          <w:tcPr>
            <w:tcW w:w="3075" w:type="pct"/>
          </w:tcPr>
          <w:p w:rsidR="00175A86" w:rsidRPr="000C5206" w:rsidRDefault="00175A86" w:rsidP="008E7E6E">
            <w:pPr>
              <w:autoSpaceDE w:val="0"/>
              <w:autoSpaceDN w:val="0"/>
              <w:adjustRightInd w:val="0"/>
              <w:spacing w:after="0" w:line="240" w:lineRule="auto"/>
              <w:jc w:val="both"/>
              <w:rPr>
                <w:rFonts w:ascii="Arial" w:hAnsi="Arial" w:cs="Arial"/>
                <w:sz w:val="20"/>
                <w:szCs w:val="20"/>
              </w:rPr>
            </w:pPr>
            <w:r w:rsidRPr="000C5206">
              <w:rPr>
                <w:rFonts w:ascii="Arial" w:hAnsi="Arial" w:cs="Arial"/>
                <w:sz w:val="20"/>
                <w:szCs w:val="20"/>
              </w:rPr>
              <w:t xml:space="preserve">STUDIO 21 S.n.c. </w:t>
            </w:r>
            <w:r>
              <w:rPr>
                <w:rFonts w:ascii="Arial" w:hAnsi="Arial" w:cs="Arial"/>
                <w:sz w:val="20"/>
                <w:szCs w:val="20"/>
              </w:rPr>
              <w:t>–</w:t>
            </w:r>
            <w:r w:rsidRPr="000C5206">
              <w:rPr>
                <w:rFonts w:ascii="Arial" w:hAnsi="Arial" w:cs="Arial"/>
                <w:sz w:val="20"/>
                <w:szCs w:val="20"/>
              </w:rPr>
              <w:t xml:space="preserve"> Siena</w:t>
            </w:r>
          </w:p>
        </w:tc>
      </w:tr>
      <w:tr w:rsidR="00175A86" w:rsidRPr="000E4B70" w:rsidTr="004325A6">
        <w:tc>
          <w:tcPr>
            <w:tcW w:w="1925" w:type="pct"/>
          </w:tcPr>
          <w:p w:rsidR="00175A86" w:rsidRDefault="00176B04" w:rsidP="00176B0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Creative </w:t>
            </w:r>
            <w:proofErr w:type="spellStart"/>
            <w:r>
              <w:rPr>
                <w:rFonts w:ascii="Arial" w:hAnsi="Arial" w:cs="Arial"/>
                <w:sz w:val="20"/>
                <w:szCs w:val="20"/>
              </w:rPr>
              <w:t>d</w:t>
            </w:r>
            <w:r w:rsidR="00175A86">
              <w:rPr>
                <w:rFonts w:ascii="Arial" w:hAnsi="Arial" w:cs="Arial"/>
                <w:sz w:val="20"/>
                <w:szCs w:val="20"/>
              </w:rPr>
              <w:t>irector</w:t>
            </w:r>
            <w:proofErr w:type="spellEnd"/>
            <w:r w:rsidR="00175A86">
              <w:rPr>
                <w:rFonts w:ascii="Arial" w:hAnsi="Arial" w:cs="Arial"/>
                <w:sz w:val="20"/>
                <w:szCs w:val="20"/>
              </w:rPr>
              <w:t>:</w:t>
            </w:r>
          </w:p>
        </w:tc>
        <w:tc>
          <w:tcPr>
            <w:tcW w:w="3075" w:type="pct"/>
          </w:tcPr>
          <w:p w:rsidR="00175A86" w:rsidRPr="000C5206" w:rsidRDefault="00175A86" w:rsidP="008E7E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ALESSANDRO DEI</w:t>
            </w:r>
          </w:p>
        </w:tc>
      </w:tr>
      <w:tr w:rsidR="00175A86" w:rsidRPr="000E4B70" w:rsidTr="004325A6">
        <w:tc>
          <w:tcPr>
            <w:tcW w:w="1925" w:type="pct"/>
          </w:tcPr>
          <w:p w:rsidR="00175A86" w:rsidRDefault="00175A86" w:rsidP="008E7E6E">
            <w:pPr>
              <w:autoSpaceDE w:val="0"/>
              <w:autoSpaceDN w:val="0"/>
              <w:adjustRightInd w:val="0"/>
              <w:spacing w:after="0" w:line="240" w:lineRule="auto"/>
              <w:jc w:val="both"/>
              <w:rPr>
                <w:rFonts w:ascii="Arial" w:hAnsi="Arial" w:cs="Arial"/>
                <w:sz w:val="20"/>
                <w:szCs w:val="20"/>
              </w:rPr>
            </w:pPr>
            <w:proofErr w:type="spellStart"/>
            <w:r>
              <w:rPr>
                <w:rFonts w:ascii="Arial" w:hAnsi="Arial" w:cs="Arial"/>
                <w:sz w:val="20"/>
                <w:szCs w:val="20"/>
              </w:rPr>
              <w:t>Graphic</w:t>
            </w:r>
            <w:proofErr w:type="spellEnd"/>
            <w:r>
              <w:rPr>
                <w:rFonts w:ascii="Arial" w:hAnsi="Arial" w:cs="Arial"/>
                <w:sz w:val="20"/>
                <w:szCs w:val="20"/>
              </w:rPr>
              <w:t xml:space="preserve"> designer:</w:t>
            </w:r>
          </w:p>
        </w:tc>
        <w:tc>
          <w:tcPr>
            <w:tcW w:w="3075" w:type="pct"/>
          </w:tcPr>
          <w:p w:rsidR="00175A86" w:rsidRPr="000E4B70" w:rsidRDefault="00175A86" w:rsidP="008E7E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LISA TAVARNESI</w:t>
            </w:r>
          </w:p>
        </w:tc>
      </w:tr>
      <w:tr w:rsidR="00175A86" w:rsidRPr="000E4B70" w:rsidTr="004325A6">
        <w:tc>
          <w:tcPr>
            <w:tcW w:w="1925" w:type="pct"/>
          </w:tcPr>
          <w:p w:rsidR="00175A86" w:rsidRDefault="00175A86" w:rsidP="008E7E6E">
            <w:pPr>
              <w:autoSpaceDE w:val="0"/>
              <w:autoSpaceDN w:val="0"/>
              <w:adjustRightInd w:val="0"/>
              <w:spacing w:after="0" w:line="240" w:lineRule="auto"/>
              <w:jc w:val="both"/>
              <w:rPr>
                <w:rFonts w:ascii="Arial" w:hAnsi="Arial" w:cs="Arial"/>
                <w:sz w:val="20"/>
                <w:szCs w:val="20"/>
              </w:rPr>
            </w:pPr>
          </w:p>
        </w:tc>
        <w:tc>
          <w:tcPr>
            <w:tcW w:w="3075" w:type="pct"/>
          </w:tcPr>
          <w:p w:rsidR="00175A86" w:rsidRPr="000E4B70" w:rsidRDefault="00175A86" w:rsidP="008E7E6E">
            <w:pPr>
              <w:autoSpaceDE w:val="0"/>
              <w:autoSpaceDN w:val="0"/>
              <w:adjustRightInd w:val="0"/>
              <w:spacing w:after="0" w:line="240" w:lineRule="auto"/>
              <w:jc w:val="both"/>
              <w:rPr>
                <w:rFonts w:ascii="Arial" w:hAnsi="Arial" w:cs="Arial"/>
                <w:sz w:val="20"/>
                <w:szCs w:val="20"/>
              </w:rPr>
            </w:pPr>
          </w:p>
        </w:tc>
      </w:tr>
      <w:tr w:rsidR="00175A86" w:rsidRPr="000E4B70" w:rsidTr="004325A6">
        <w:tc>
          <w:tcPr>
            <w:tcW w:w="1925" w:type="pct"/>
          </w:tcPr>
          <w:p w:rsidR="00175A86" w:rsidRDefault="00175A86" w:rsidP="008E7E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S</w:t>
            </w:r>
            <w:r w:rsidRPr="000E4B70">
              <w:rPr>
                <w:rFonts w:ascii="Arial" w:hAnsi="Arial" w:cs="Arial"/>
                <w:sz w:val="20"/>
                <w:szCs w:val="20"/>
              </w:rPr>
              <w:t>ceneggiatura</w:t>
            </w:r>
            <w:r>
              <w:rPr>
                <w:rFonts w:ascii="Arial" w:hAnsi="Arial" w:cs="Arial"/>
                <w:sz w:val="20"/>
                <w:szCs w:val="20"/>
              </w:rPr>
              <w:t>:</w:t>
            </w:r>
          </w:p>
        </w:tc>
        <w:tc>
          <w:tcPr>
            <w:tcW w:w="3075" w:type="pct"/>
          </w:tcPr>
          <w:p w:rsidR="00175A86" w:rsidRPr="000C5206" w:rsidRDefault="00175A86" w:rsidP="008E7E6E">
            <w:pPr>
              <w:autoSpaceDE w:val="0"/>
              <w:autoSpaceDN w:val="0"/>
              <w:adjustRightInd w:val="0"/>
              <w:spacing w:after="0" w:line="240" w:lineRule="auto"/>
              <w:jc w:val="both"/>
              <w:rPr>
                <w:rFonts w:ascii="Arial" w:hAnsi="Arial" w:cs="Arial"/>
                <w:sz w:val="20"/>
                <w:szCs w:val="20"/>
              </w:rPr>
            </w:pPr>
            <w:r w:rsidRPr="000E4B70">
              <w:rPr>
                <w:rFonts w:ascii="Arial" w:hAnsi="Arial" w:cs="Arial"/>
                <w:sz w:val="20"/>
                <w:szCs w:val="20"/>
              </w:rPr>
              <w:t>MASSIMILIANO LANZIDEI</w:t>
            </w:r>
          </w:p>
        </w:tc>
      </w:tr>
      <w:tr w:rsidR="00175A86" w:rsidRPr="000C5206" w:rsidTr="004325A6">
        <w:tc>
          <w:tcPr>
            <w:tcW w:w="1925" w:type="pct"/>
          </w:tcPr>
          <w:p w:rsidR="00175A86" w:rsidRPr="000E4B70" w:rsidRDefault="00175A86" w:rsidP="008E7E6E">
            <w:pPr>
              <w:shd w:val="clear" w:color="auto" w:fill="FFFFFF"/>
              <w:spacing w:after="0" w:line="240" w:lineRule="auto"/>
              <w:jc w:val="both"/>
              <w:rPr>
                <w:rFonts w:ascii="Arial" w:hAnsi="Arial" w:cs="Arial"/>
                <w:sz w:val="20"/>
                <w:szCs w:val="20"/>
              </w:rPr>
            </w:pPr>
            <w:r w:rsidRPr="000E4B70">
              <w:rPr>
                <w:rFonts w:ascii="Arial" w:hAnsi="Arial" w:cs="Arial"/>
                <w:sz w:val="20"/>
                <w:szCs w:val="20"/>
              </w:rPr>
              <w:t xml:space="preserve">Consulenza </w:t>
            </w:r>
            <w:r>
              <w:rPr>
                <w:rFonts w:ascii="Arial" w:hAnsi="Arial" w:cs="Arial"/>
                <w:sz w:val="20"/>
                <w:szCs w:val="20"/>
              </w:rPr>
              <w:t>scientifica:</w:t>
            </w:r>
          </w:p>
        </w:tc>
        <w:tc>
          <w:tcPr>
            <w:tcW w:w="3075" w:type="pct"/>
          </w:tcPr>
          <w:p w:rsidR="00175A86" w:rsidRPr="000E4B70" w:rsidRDefault="008E7E6E" w:rsidP="008E7E6E">
            <w:pPr>
              <w:shd w:val="clear" w:color="auto" w:fill="FFFFFF"/>
              <w:spacing w:after="0" w:line="240" w:lineRule="auto"/>
              <w:jc w:val="both"/>
              <w:rPr>
                <w:rFonts w:ascii="Arial" w:hAnsi="Arial" w:cs="Arial"/>
                <w:sz w:val="20"/>
                <w:szCs w:val="20"/>
              </w:rPr>
            </w:pPr>
            <w:r>
              <w:rPr>
                <w:rFonts w:ascii="Arial" w:hAnsi="Arial" w:cs="Arial"/>
                <w:sz w:val="20"/>
                <w:szCs w:val="20"/>
              </w:rPr>
              <w:t xml:space="preserve">Dott. </w:t>
            </w:r>
            <w:r w:rsidR="00175A86" w:rsidRPr="000E4B70">
              <w:rPr>
                <w:rFonts w:ascii="Arial" w:hAnsi="Arial" w:cs="Arial"/>
                <w:sz w:val="20"/>
                <w:szCs w:val="20"/>
              </w:rPr>
              <w:t>ALESSANDRO BEDETTI</w:t>
            </w:r>
          </w:p>
        </w:tc>
      </w:tr>
      <w:tr w:rsidR="00175A86" w:rsidRPr="000C5206" w:rsidTr="004325A6">
        <w:tc>
          <w:tcPr>
            <w:tcW w:w="1925" w:type="pct"/>
          </w:tcPr>
          <w:p w:rsidR="00175A86" w:rsidRPr="000E4B70" w:rsidRDefault="00175A86" w:rsidP="008E7E6E">
            <w:pPr>
              <w:shd w:val="clear" w:color="auto" w:fill="FFFFFF"/>
              <w:spacing w:after="0" w:line="240" w:lineRule="auto"/>
              <w:jc w:val="both"/>
              <w:rPr>
                <w:rFonts w:ascii="Arial" w:hAnsi="Arial" w:cs="Arial"/>
                <w:sz w:val="20"/>
                <w:szCs w:val="20"/>
              </w:rPr>
            </w:pPr>
            <w:r w:rsidRPr="000E4B70">
              <w:rPr>
                <w:rFonts w:ascii="Arial" w:hAnsi="Arial" w:cs="Arial"/>
                <w:sz w:val="20"/>
                <w:szCs w:val="20"/>
              </w:rPr>
              <w:t>Traduzioni</w:t>
            </w:r>
            <w:r>
              <w:rPr>
                <w:rFonts w:ascii="Arial" w:hAnsi="Arial" w:cs="Arial"/>
                <w:sz w:val="20"/>
                <w:szCs w:val="20"/>
              </w:rPr>
              <w:t>:</w:t>
            </w:r>
          </w:p>
        </w:tc>
        <w:tc>
          <w:tcPr>
            <w:tcW w:w="3075" w:type="pct"/>
          </w:tcPr>
          <w:p w:rsidR="00175A86" w:rsidRPr="000E4B70" w:rsidRDefault="00175A86" w:rsidP="008E7E6E">
            <w:pPr>
              <w:shd w:val="clear" w:color="auto" w:fill="FFFFFF"/>
              <w:spacing w:after="0" w:line="240" w:lineRule="auto"/>
              <w:jc w:val="both"/>
              <w:rPr>
                <w:rFonts w:ascii="Arial" w:hAnsi="Arial" w:cs="Arial"/>
                <w:sz w:val="20"/>
                <w:szCs w:val="20"/>
              </w:rPr>
            </w:pPr>
            <w:r w:rsidRPr="000E4B70">
              <w:rPr>
                <w:rFonts w:ascii="Arial" w:hAnsi="Arial" w:cs="Arial"/>
                <w:sz w:val="20"/>
                <w:szCs w:val="20"/>
              </w:rPr>
              <w:t>KATHERINE</w:t>
            </w:r>
            <w:r>
              <w:rPr>
                <w:rFonts w:ascii="Arial" w:hAnsi="Arial" w:cs="Arial"/>
                <w:sz w:val="20"/>
                <w:szCs w:val="20"/>
              </w:rPr>
              <w:t xml:space="preserve"> WALLIS</w:t>
            </w:r>
          </w:p>
        </w:tc>
      </w:tr>
      <w:tr w:rsidR="00175A86" w:rsidRPr="000E4B70" w:rsidTr="004325A6">
        <w:tc>
          <w:tcPr>
            <w:tcW w:w="1925" w:type="pct"/>
          </w:tcPr>
          <w:p w:rsidR="00175A86" w:rsidRDefault="00175A86" w:rsidP="008E7E6E">
            <w:pPr>
              <w:autoSpaceDE w:val="0"/>
              <w:autoSpaceDN w:val="0"/>
              <w:adjustRightInd w:val="0"/>
              <w:spacing w:after="0" w:line="240" w:lineRule="auto"/>
              <w:jc w:val="both"/>
              <w:rPr>
                <w:rFonts w:ascii="Arial" w:hAnsi="Arial" w:cs="Arial"/>
                <w:sz w:val="20"/>
                <w:szCs w:val="20"/>
              </w:rPr>
            </w:pPr>
          </w:p>
        </w:tc>
        <w:tc>
          <w:tcPr>
            <w:tcW w:w="3075" w:type="pct"/>
          </w:tcPr>
          <w:p w:rsidR="00175A86" w:rsidRPr="000E4B70" w:rsidRDefault="00175A86" w:rsidP="008E7E6E">
            <w:pPr>
              <w:autoSpaceDE w:val="0"/>
              <w:autoSpaceDN w:val="0"/>
              <w:adjustRightInd w:val="0"/>
              <w:spacing w:after="0" w:line="240" w:lineRule="auto"/>
              <w:jc w:val="both"/>
              <w:rPr>
                <w:rFonts w:ascii="Arial" w:hAnsi="Arial" w:cs="Arial"/>
                <w:sz w:val="20"/>
                <w:szCs w:val="20"/>
              </w:rPr>
            </w:pPr>
          </w:p>
        </w:tc>
      </w:tr>
      <w:tr w:rsidR="00175A86" w:rsidRPr="000E4B70" w:rsidTr="004325A6">
        <w:tc>
          <w:tcPr>
            <w:tcW w:w="1925" w:type="pct"/>
          </w:tcPr>
          <w:p w:rsidR="00175A86" w:rsidRPr="000C5206" w:rsidRDefault="00175A86" w:rsidP="008E7E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D</w:t>
            </w:r>
            <w:r w:rsidRPr="000E4B70">
              <w:rPr>
                <w:rFonts w:ascii="Arial" w:hAnsi="Arial" w:cs="Arial"/>
                <w:sz w:val="20"/>
                <w:szCs w:val="20"/>
              </w:rPr>
              <w:t>irezione recitazione</w:t>
            </w:r>
            <w:r>
              <w:rPr>
                <w:rFonts w:ascii="Arial" w:hAnsi="Arial" w:cs="Arial"/>
                <w:sz w:val="20"/>
                <w:szCs w:val="20"/>
              </w:rPr>
              <w:t>:</w:t>
            </w:r>
          </w:p>
        </w:tc>
        <w:tc>
          <w:tcPr>
            <w:tcW w:w="3075" w:type="pct"/>
          </w:tcPr>
          <w:p w:rsidR="00175A86" w:rsidRPr="000C5206" w:rsidRDefault="00175A86" w:rsidP="008E7E6E">
            <w:pPr>
              <w:autoSpaceDE w:val="0"/>
              <w:autoSpaceDN w:val="0"/>
              <w:adjustRightInd w:val="0"/>
              <w:spacing w:after="0" w:line="240" w:lineRule="auto"/>
              <w:jc w:val="both"/>
              <w:rPr>
                <w:rFonts w:ascii="Arial" w:hAnsi="Arial" w:cs="Arial"/>
                <w:sz w:val="20"/>
                <w:szCs w:val="20"/>
              </w:rPr>
            </w:pPr>
            <w:r w:rsidRPr="000E4B70">
              <w:rPr>
                <w:rFonts w:ascii="Arial" w:hAnsi="Arial" w:cs="Arial"/>
                <w:sz w:val="20"/>
                <w:szCs w:val="20"/>
              </w:rPr>
              <w:t>CARLO FINESCHI</w:t>
            </w:r>
          </w:p>
        </w:tc>
      </w:tr>
      <w:tr w:rsidR="00175A86" w:rsidRPr="000C5206" w:rsidTr="004325A6">
        <w:tc>
          <w:tcPr>
            <w:tcW w:w="1925" w:type="pct"/>
          </w:tcPr>
          <w:p w:rsidR="00175A86" w:rsidRPr="000E4B70" w:rsidRDefault="00175A86" w:rsidP="008E7E6E">
            <w:pPr>
              <w:autoSpaceDE w:val="0"/>
              <w:autoSpaceDN w:val="0"/>
              <w:adjustRightInd w:val="0"/>
              <w:spacing w:after="0" w:line="240" w:lineRule="auto"/>
              <w:jc w:val="both"/>
              <w:rPr>
                <w:rFonts w:ascii="Arial" w:hAnsi="Arial" w:cs="Arial"/>
                <w:sz w:val="20"/>
                <w:szCs w:val="20"/>
              </w:rPr>
            </w:pPr>
            <w:r w:rsidRPr="000E4B70">
              <w:rPr>
                <w:rFonts w:ascii="Arial" w:hAnsi="Arial" w:cs="Arial"/>
                <w:sz w:val="20"/>
                <w:szCs w:val="20"/>
              </w:rPr>
              <w:t>Attore</w:t>
            </w:r>
            <w:r>
              <w:rPr>
                <w:rFonts w:ascii="Arial" w:hAnsi="Arial" w:cs="Arial"/>
                <w:sz w:val="20"/>
                <w:szCs w:val="20"/>
              </w:rPr>
              <w:t xml:space="preserve"> e voce fuori campo:</w:t>
            </w:r>
          </w:p>
        </w:tc>
        <w:tc>
          <w:tcPr>
            <w:tcW w:w="3075" w:type="pct"/>
          </w:tcPr>
          <w:p w:rsidR="00175A86" w:rsidRPr="000E4B70" w:rsidRDefault="00175A86" w:rsidP="008E7E6E">
            <w:pPr>
              <w:shd w:val="clear" w:color="auto" w:fill="FFFFFF"/>
              <w:spacing w:after="0" w:line="240" w:lineRule="auto"/>
              <w:jc w:val="both"/>
              <w:rPr>
                <w:rFonts w:ascii="Arial" w:hAnsi="Arial" w:cs="Arial"/>
                <w:sz w:val="20"/>
                <w:szCs w:val="20"/>
              </w:rPr>
            </w:pPr>
            <w:r w:rsidRPr="000E4B70">
              <w:rPr>
                <w:rFonts w:ascii="Arial" w:hAnsi="Arial" w:cs="Arial"/>
                <w:sz w:val="20"/>
                <w:szCs w:val="20"/>
              </w:rPr>
              <w:t>DAVIDE BARDI</w:t>
            </w:r>
          </w:p>
        </w:tc>
      </w:tr>
      <w:tr w:rsidR="00175A86" w:rsidRPr="000C5206" w:rsidTr="004325A6">
        <w:tc>
          <w:tcPr>
            <w:tcW w:w="1925" w:type="pct"/>
          </w:tcPr>
          <w:p w:rsidR="00175A86" w:rsidRPr="000E4B70" w:rsidRDefault="00175A86" w:rsidP="008E7E6E">
            <w:pPr>
              <w:shd w:val="clear" w:color="auto" w:fill="FFFFFF"/>
              <w:spacing w:after="0" w:line="240" w:lineRule="auto"/>
              <w:jc w:val="both"/>
              <w:rPr>
                <w:rFonts w:ascii="Arial" w:hAnsi="Arial" w:cs="Arial"/>
                <w:sz w:val="20"/>
                <w:szCs w:val="20"/>
              </w:rPr>
            </w:pPr>
            <w:r w:rsidRPr="000E4B70">
              <w:rPr>
                <w:rFonts w:ascii="Arial" w:hAnsi="Arial" w:cs="Arial"/>
                <w:sz w:val="20"/>
                <w:szCs w:val="20"/>
              </w:rPr>
              <w:t>Figuranti</w:t>
            </w:r>
            <w:r>
              <w:rPr>
                <w:rFonts w:ascii="Arial" w:hAnsi="Arial" w:cs="Arial"/>
                <w:sz w:val="20"/>
                <w:szCs w:val="20"/>
              </w:rPr>
              <w:t>:</w:t>
            </w:r>
          </w:p>
        </w:tc>
        <w:tc>
          <w:tcPr>
            <w:tcW w:w="3075" w:type="pct"/>
          </w:tcPr>
          <w:p w:rsidR="006E3B0F" w:rsidRPr="00802FD5" w:rsidRDefault="006E3B0F" w:rsidP="006E3B0F">
            <w:pPr>
              <w:shd w:val="clear" w:color="auto" w:fill="FFFFFF"/>
              <w:spacing w:after="0" w:line="240" w:lineRule="auto"/>
              <w:jc w:val="both"/>
              <w:rPr>
                <w:rFonts w:ascii="Arial" w:hAnsi="Arial" w:cs="Arial"/>
                <w:sz w:val="20"/>
                <w:szCs w:val="20"/>
              </w:rPr>
            </w:pPr>
            <w:r>
              <w:rPr>
                <w:rFonts w:ascii="Arial" w:hAnsi="Arial" w:cs="Arial"/>
                <w:sz w:val="20"/>
                <w:szCs w:val="20"/>
              </w:rPr>
              <w:t>LUIGI ASTENGO</w:t>
            </w:r>
          </w:p>
          <w:p w:rsidR="00175A86" w:rsidRPr="00802FD5" w:rsidRDefault="00175A86" w:rsidP="008E7E6E">
            <w:pPr>
              <w:shd w:val="clear" w:color="auto" w:fill="FFFFFF"/>
              <w:spacing w:after="0" w:line="240" w:lineRule="auto"/>
              <w:jc w:val="both"/>
              <w:rPr>
                <w:rFonts w:ascii="Arial" w:hAnsi="Arial" w:cs="Arial"/>
                <w:sz w:val="20"/>
                <w:szCs w:val="20"/>
              </w:rPr>
            </w:pPr>
            <w:r w:rsidRPr="00802FD5">
              <w:rPr>
                <w:rFonts w:ascii="Arial" w:hAnsi="Arial" w:cs="Arial"/>
                <w:sz w:val="20"/>
                <w:szCs w:val="20"/>
              </w:rPr>
              <w:t xml:space="preserve">LORENZO FAZI TICCONI </w:t>
            </w:r>
          </w:p>
          <w:p w:rsidR="00175A86" w:rsidRPr="00802FD5" w:rsidRDefault="00175A86" w:rsidP="008E7E6E">
            <w:pPr>
              <w:shd w:val="clear" w:color="auto" w:fill="FFFFFF"/>
              <w:spacing w:after="0" w:line="240" w:lineRule="auto"/>
              <w:jc w:val="both"/>
              <w:rPr>
                <w:rFonts w:ascii="Arial" w:hAnsi="Arial" w:cs="Arial"/>
                <w:sz w:val="20"/>
                <w:szCs w:val="20"/>
              </w:rPr>
            </w:pPr>
            <w:r w:rsidRPr="00802FD5">
              <w:rPr>
                <w:rFonts w:ascii="Arial" w:hAnsi="Arial" w:cs="Arial"/>
                <w:sz w:val="20"/>
                <w:szCs w:val="20"/>
              </w:rPr>
              <w:t>LIVIO MARINI</w:t>
            </w:r>
          </w:p>
          <w:p w:rsidR="00175A86" w:rsidRPr="006E3B0F" w:rsidRDefault="00175A86" w:rsidP="008E7E6E">
            <w:pPr>
              <w:shd w:val="clear" w:color="auto" w:fill="FFFFFF"/>
              <w:spacing w:after="0" w:line="240" w:lineRule="auto"/>
              <w:jc w:val="both"/>
              <w:rPr>
                <w:rFonts w:ascii="Arial" w:hAnsi="Arial" w:cs="Arial"/>
                <w:sz w:val="20"/>
                <w:szCs w:val="20"/>
              </w:rPr>
            </w:pPr>
            <w:r w:rsidRPr="006E3B0F">
              <w:rPr>
                <w:rFonts w:ascii="Arial" w:hAnsi="Arial" w:cs="Arial"/>
                <w:sz w:val="20"/>
                <w:szCs w:val="20"/>
              </w:rPr>
              <w:t>FLAVIO MARINI</w:t>
            </w:r>
          </w:p>
          <w:p w:rsidR="006E3B0F" w:rsidRPr="006E3B0F" w:rsidRDefault="006E3B0F" w:rsidP="006E3B0F">
            <w:pPr>
              <w:shd w:val="clear" w:color="auto" w:fill="FFFFFF"/>
              <w:spacing w:after="0" w:line="240" w:lineRule="auto"/>
              <w:jc w:val="both"/>
              <w:rPr>
                <w:rFonts w:ascii="Arial" w:hAnsi="Arial" w:cs="Arial"/>
                <w:sz w:val="20"/>
                <w:szCs w:val="20"/>
              </w:rPr>
            </w:pPr>
            <w:r w:rsidRPr="006E3B0F">
              <w:rPr>
                <w:rFonts w:ascii="Arial" w:hAnsi="Arial" w:cs="Arial"/>
                <w:sz w:val="20"/>
                <w:szCs w:val="20"/>
              </w:rPr>
              <w:t>ANDREA PALLOTTA</w:t>
            </w:r>
          </w:p>
          <w:p w:rsidR="00175A86" w:rsidRPr="006E3B0F" w:rsidRDefault="00175A86" w:rsidP="008E7E6E">
            <w:pPr>
              <w:shd w:val="clear" w:color="auto" w:fill="FFFFFF"/>
              <w:spacing w:after="0" w:line="240" w:lineRule="auto"/>
              <w:jc w:val="both"/>
              <w:rPr>
                <w:rFonts w:ascii="Arial" w:hAnsi="Arial" w:cs="Arial"/>
                <w:sz w:val="20"/>
                <w:szCs w:val="20"/>
              </w:rPr>
            </w:pPr>
            <w:r w:rsidRPr="006E3B0F">
              <w:rPr>
                <w:rFonts w:ascii="Arial" w:hAnsi="Arial" w:cs="Arial"/>
                <w:sz w:val="20"/>
                <w:szCs w:val="20"/>
              </w:rPr>
              <w:t>LUCIANO</w:t>
            </w:r>
            <w:r w:rsidR="00335275" w:rsidRPr="006E3B0F">
              <w:rPr>
                <w:rFonts w:ascii="Arial" w:hAnsi="Arial" w:cs="Arial"/>
                <w:sz w:val="20"/>
                <w:szCs w:val="20"/>
              </w:rPr>
              <w:t xml:space="preserve"> SALTARELLI</w:t>
            </w:r>
          </w:p>
          <w:p w:rsidR="00175A86" w:rsidRPr="00B93D6E" w:rsidRDefault="00175A86" w:rsidP="008E7E6E">
            <w:pPr>
              <w:shd w:val="clear" w:color="auto" w:fill="FFFFFF"/>
              <w:spacing w:after="0" w:line="240" w:lineRule="auto"/>
              <w:jc w:val="both"/>
              <w:rPr>
                <w:rFonts w:ascii="Arial" w:hAnsi="Arial" w:cs="Arial"/>
                <w:sz w:val="20"/>
                <w:szCs w:val="20"/>
              </w:rPr>
            </w:pPr>
            <w:r w:rsidRPr="006E3B0F">
              <w:rPr>
                <w:rFonts w:ascii="Arial" w:hAnsi="Arial" w:cs="Arial"/>
                <w:sz w:val="20"/>
                <w:szCs w:val="20"/>
              </w:rPr>
              <w:t>FRANCESCO</w:t>
            </w:r>
            <w:r w:rsidR="00335275" w:rsidRPr="006E3B0F">
              <w:rPr>
                <w:rFonts w:ascii="Arial" w:hAnsi="Arial" w:cs="Arial"/>
                <w:sz w:val="20"/>
                <w:szCs w:val="20"/>
              </w:rPr>
              <w:t xml:space="preserve"> TIBALDI</w:t>
            </w:r>
          </w:p>
        </w:tc>
      </w:tr>
      <w:tr w:rsidR="00175A86" w:rsidRPr="000C5206" w:rsidTr="004325A6">
        <w:tc>
          <w:tcPr>
            <w:tcW w:w="1925" w:type="pct"/>
          </w:tcPr>
          <w:p w:rsidR="00175A86" w:rsidRPr="000E4B70" w:rsidRDefault="00175A86" w:rsidP="008E7E6E">
            <w:pPr>
              <w:shd w:val="clear" w:color="auto" w:fill="FFFFFF"/>
              <w:spacing w:after="0" w:line="240" w:lineRule="auto"/>
              <w:jc w:val="both"/>
              <w:rPr>
                <w:rFonts w:ascii="Arial" w:hAnsi="Arial" w:cs="Arial"/>
                <w:sz w:val="20"/>
                <w:szCs w:val="20"/>
              </w:rPr>
            </w:pPr>
            <w:r w:rsidRPr="000E4B70">
              <w:rPr>
                <w:rFonts w:ascii="Arial" w:hAnsi="Arial" w:cs="Arial"/>
                <w:sz w:val="20"/>
                <w:szCs w:val="20"/>
              </w:rPr>
              <w:t>Direttore della fotografia</w:t>
            </w:r>
            <w:r>
              <w:rPr>
                <w:rFonts w:ascii="Arial" w:hAnsi="Arial" w:cs="Arial"/>
                <w:sz w:val="20"/>
                <w:szCs w:val="20"/>
              </w:rPr>
              <w:t>:</w:t>
            </w:r>
          </w:p>
        </w:tc>
        <w:tc>
          <w:tcPr>
            <w:tcW w:w="3075" w:type="pct"/>
          </w:tcPr>
          <w:p w:rsidR="00175A86" w:rsidRPr="000E4B70" w:rsidRDefault="00175A86" w:rsidP="008E7E6E">
            <w:pPr>
              <w:shd w:val="clear" w:color="auto" w:fill="FFFFFF"/>
              <w:spacing w:after="0" w:line="240" w:lineRule="auto"/>
              <w:jc w:val="both"/>
              <w:rPr>
                <w:rFonts w:ascii="Arial" w:hAnsi="Arial" w:cs="Arial"/>
                <w:sz w:val="20"/>
                <w:szCs w:val="20"/>
              </w:rPr>
            </w:pPr>
            <w:r w:rsidRPr="000E4B70">
              <w:rPr>
                <w:rFonts w:ascii="Arial" w:hAnsi="Arial" w:cs="Arial"/>
                <w:sz w:val="20"/>
                <w:szCs w:val="20"/>
              </w:rPr>
              <w:t>GABRIELE CLEMENTI</w:t>
            </w:r>
          </w:p>
        </w:tc>
      </w:tr>
      <w:tr w:rsidR="00175A86" w:rsidRPr="000C5206" w:rsidTr="004325A6">
        <w:tc>
          <w:tcPr>
            <w:tcW w:w="1925" w:type="pct"/>
          </w:tcPr>
          <w:p w:rsidR="00175A86" w:rsidRPr="000E4B70" w:rsidRDefault="00175A86" w:rsidP="008E7E6E">
            <w:pPr>
              <w:shd w:val="clear" w:color="auto" w:fill="FFFFFF"/>
              <w:spacing w:after="0" w:line="240" w:lineRule="auto"/>
              <w:jc w:val="both"/>
              <w:rPr>
                <w:rFonts w:ascii="Arial" w:hAnsi="Arial" w:cs="Arial"/>
                <w:sz w:val="20"/>
                <w:szCs w:val="20"/>
              </w:rPr>
            </w:pPr>
            <w:r w:rsidRPr="000E4B70">
              <w:rPr>
                <w:rFonts w:ascii="Arial" w:hAnsi="Arial" w:cs="Arial"/>
                <w:sz w:val="20"/>
                <w:szCs w:val="20"/>
              </w:rPr>
              <w:t>Operatore video</w:t>
            </w:r>
            <w:r>
              <w:rPr>
                <w:rFonts w:ascii="Arial" w:hAnsi="Arial" w:cs="Arial"/>
                <w:sz w:val="20"/>
                <w:szCs w:val="20"/>
              </w:rPr>
              <w:t>:</w:t>
            </w:r>
          </w:p>
        </w:tc>
        <w:tc>
          <w:tcPr>
            <w:tcW w:w="3075" w:type="pct"/>
          </w:tcPr>
          <w:p w:rsidR="00175A86" w:rsidRPr="000E4B70" w:rsidRDefault="00175A86" w:rsidP="008E7E6E">
            <w:pPr>
              <w:shd w:val="clear" w:color="auto" w:fill="FFFFFF"/>
              <w:spacing w:after="0" w:line="240" w:lineRule="auto"/>
              <w:jc w:val="both"/>
              <w:rPr>
                <w:rFonts w:ascii="Arial" w:hAnsi="Arial" w:cs="Arial"/>
                <w:sz w:val="20"/>
                <w:szCs w:val="20"/>
              </w:rPr>
            </w:pPr>
            <w:r w:rsidRPr="000E4B70">
              <w:rPr>
                <w:rFonts w:ascii="Arial" w:hAnsi="Arial" w:cs="Arial"/>
                <w:sz w:val="20"/>
                <w:szCs w:val="20"/>
              </w:rPr>
              <w:t>SIMONE TODARO</w:t>
            </w:r>
          </w:p>
        </w:tc>
      </w:tr>
      <w:tr w:rsidR="00175A86" w:rsidRPr="000C5206" w:rsidTr="004325A6">
        <w:tc>
          <w:tcPr>
            <w:tcW w:w="1925" w:type="pct"/>
          </w:tcPr>
          <w:p w:rsidR="00175A86" w:rsidRPr="000E4B70" w:rsidRDefault="00175A86" w:rsidP="008E7E6E">
            <w:pPr>
              <w:shd w:val="clear" w:color="auto" w:fill="FFFFFF"/>
              <w:spacing w:after="0" w:line="240" w:lineRule="auto"/>
              <w:jc w:val="both"/>
              <w:rPr>
                <w:rFonts w:ascii="Arial" w:hAnsi="Arial" w:cs="Arial"/>
                <w:sz w:val="20"/>
                <w:szCs w:val="20"/>
              </w:rPr>
            </w:pPr>
            <w:r w:rsidRPr="000E4B70">
              <w:rPr>
                <w:rFonts w:ascii="Arial" w:hAnsi="Arial" w:cs="Arial"/>
                <w:sz w:val="20"/>
                <w:szCs w:val="20"/>
              </w:rPr>
              <w:t>Fonico</w:t>
            </w:r>
            <w:r>
              <w:rPr>
                <w:rFonts w:ascii="Arial" w:hAnsi="Arial" w:cs="Arial"/>
                <w:sz w:val="20"/>
                <w:szCs w:val="20"/>
              </w:rPr>
              <w:t>:</w:t>
            </w:r>
          </w:p>
        </w:tc>
        <w:tc>
          <w:tcPr>
            <w:tcW w:w="3075" w:type="pct"/>
          </w:tcPr>
          <w:p w:rsidR="00175A86" w:rsidRPr="000E4B70" w:rsidRDefault="00175A86" w:rsidP="008E7E6E">
            <w:pPr>
              <w:shd w:val="clear" w:color="auto" w:fill="FFFFFF"/>
              <w:spacing w:after="0" w:line="240" w:lineRule="auto"/>
              <w:jc w:val="both"/>
              <w:rPr>
                <w:rFonts w:ascii="Arial" w:hAnsi="Arial" w:cs="Arial"/>
                <w:sz w:val="20"/>
                <w:szCs w:val="20"/>
              </w:rPr>
            </w:pPr>
            <w:r>
              <w:rPr>
                <w:rFonts w:ascii="Arial" w:hAnsi="Arial" w:cs="Arial"/>
                <w:sz w:val="20"/>
                <w:szCs w:val="20"/>
              </w:rPr>
              <w:t>DANIELE CARBONELLI</w:t>
            </w:r>
          </w:p>
        </w:tc>
      </w:tr>
      <w:tr w:rsidR="00175A86" w:rsidRPr="000C5206" w:rsidTr="004325A6">
        <w:tc>
          <w:tcPr>
            <w:tcW w:w="1925" w:type="pct"/>
          </w:tcPr>
          <w:p w:rsidR="00175A86" w:rsidRPr="000E4B70" w:rsidRDefault="00175A86" w:rsidP="008E7E6E">
            <w:pPr>
              <w:shd w:val="clear" w:color="auto" w:fill="FFFFFF"/>
              <w:spacing w:after="0" w:line="240" w:lineRule="auto"/>
              <w:jc w:val="both"/>
              <w:rPr>
                <w:rFonts w:ascii="Arial" w:hAnsi="Arial" w:cs="Arial"/>
                <w:sz w:val="20"/>
                <w:szCs w:val="20"/>
              </w:rPr>
            </w:pPr>
            <w:r w:rsidRPr="000E4B70">
              <w:rPr>
                <w:rFonts w:ascii="Arial" w:hAnsi="Arial" w:cs="Arial"/>
                <w:sz w:val="20"/>
                <w:szCs w:val="20"/>
              </w:rPr>
              <w:t>Montaggio video</w:t>
            </w:r>
            <w:r>
              <w:rPr>
                <w:rFonts w:ascii="Arial" w:hAnsi="Arial" w:cs="Arial"/>
                <w:sz w:val="20"/>
                <w:szCs w:val="20"/>
              </w:rPr>
              <w:t>:</w:t>
            </w:r>
          </w:p>
        </w:tc>
        <w:tc>
          <w:tcPr>
            <w:tcW w:w="3075" w:type="pct"/>
          </w:tcPr>
          <w:p w:rsidR="00175A86" w:rsidRPr="000E4B70" w:rsidRDefault="00175A86" w:rsidP="008E7E6E">
            <w:pPr>
              <w:shd w:val="clear" w:color="auto" w:fill="FFFFFF"/>
              <w:spacing w:after="0" w:line="240" w:lineRule="auto"/>
              <w:jc w:val="both"/>
              <w:rPr>
                <w:rFonts w:ascii="Arial" w:hAnsi="Arial" w:cs="Arial"/>
                <w:sz w:val="20"/>
                <w:szCs w:val="20"/>
              </w:rPr>
            </w:pPr>
            <w:r w:rsidRPr="000E4B70">
              <w:rPr>
                <w:rFonts w:ascii="Arial" w:hAnsi="Arial" w:cs="Arial"/>
                <w:sz w:val="20"/>
                <w:szCs w:val="20"/>
              </w:rPr>
              <w:t>FRANCESCO BICCI</w:t>
            </w:r>
          </w:p>
        </w:tc>
      </w:tr>
      <w:tr w:rsidR="00175A86" w:rsidRPr="000C5206" w:rsidTr="004325A6">
        <w:tc>
          <w:tcPr>
            <w:tcW w:w="1925" w:type="pct"/>
          </w:tcPr>
          <w:p w:rsidR="00175A86" w:rsidRDefault="00175A86" w:rsidP="008E7E6E">
            <w:pPr>
              <w:shd w:val="clear" w:color="auto" w:fill="FFFFFF"/>
              <w:spacing w:after="0" w:line="240" w:lineRule="auto"/>
              <w:jc w:val="both"/>
              <w:rPr>
                <w:rFonts w:ascii="Arial" w:hAnsi="Arial" w:cs="Arial"/>
                <w:sz w:val="20"/>
                <w:szCs w:val="20"/>
              </w:rPr>
            </w:pPr>
            <w:r w:rsidRPr="000E4B70">
              <w:rPr>
                <w:rFonts w:ascii="Arial" w:hAnsi="Arial" w:cs="Arial"/>
                <w:sz w:val="20"/>
                <w:szCs w:val="20"/>
              </w:rPr>
              <w:t>Costumi</w:t>
            </w:r>
            <w:r>
              <w:rPr>
                <w:rFonts w:ascii="Arial" w:hAnsi="Arial" w:cs="Arial"/>
                <w:sz w:val="20"/>
                <w:szCs w:val="20"/>
              </w:rPr>
              <w:t>:</w:t>
            </w:r>
          </w:p>
        </w:tc>
        <w:tc>
          <w:tcPr>
            <w:tcW w:w="3075" w:type="pct"/>
          </w:tcPr>
          <w:p w:rsidR="00175A86" w:rsidRDefault="00175A86" w:rsidP="008E7E6E">
            <w:pPr>
              <w:shd w:val="clear" w:color="auto" w:fill="FFFFFF"/>
              <w:spacing w:after="0" w:line="240" w:lineRule="auto"/>
              <w:jc w:val="both"/>
              <w:rPr>
                <w:rFonts w:ascii="Arial" w:hAnsi="Arial" w:cs="Arial"/>
                <w:sz w:val="20"/>
                <w:szCs w:val="20"/>
              </w:rPr>
            </w:pPr>
            <w:r w:rsidRPr="000E4B70">
              <w:rPr>
                <w:rFonts w:ascii="Arial" w:hAnsi="Arial" w:cs="Arial"/>
                <w:sz w:val="20"/>
                <w:szCs w:val="20"/>
              </w:rPr>
              <w:t>SILVANA FALSETTI</w:t>
            </w:r>
          </w:p>
        </w:tc>
      </w:tr>
      <w:tr w:rsidR="00175A86" w:rsidRPr="000C5206" w:rsidTr="004325A6">
        <w:tc>
          <w:tcPr>
            <w:tcW w:w="1925" w:type="pct"/>
          </w:tcPr>
          <w:p w:rsidR="00175A86" w:rsidRPr="000E4B70" w:rsidRDefault="00175A86" w:rsidP="008E7E6E">
            <w:pPr>
              <w:shd w:val="clear" w:color="auto" w:fill="FFFFFF"/>
              <w:spacing w:after="0" w:line="240" w:lineRule="auto"/>
              <w:jc w:val="both"/>
              <w:rPr>
                <w:rFonts w:ascii="Arial" w:hAnsi="Arial" w:cs="Arial"/>
                <w:sz w:val="20"/>
                <w:szCs w:val="20"/>
              </w:rPr>
            </w:pPr>
            <w:r>
              <w:rPr>
                <w:rFonts w:ascii="Arial" w:hAnsi="Arial" w:cs="Arial"/>
                <w:sz w:val="20"/>
                <w:szCs w:val="20"/>
              </w:rPr>
              <w:t>Assistente di scena:</w:t>
            </w:r>
          </w:p>
        </w:tc>
        <w:tc>
          <w:tcPr>
            <w:tcW w:w="3075" w:type="pct"/>
          </w:tcPr>
          <w:p w:rsidR="00175A86" w:rsidRPr="000E4B70" w:rsidRDefault="00175A86" w:rsidP="008E7E6E">
            <w:pPr>
              <w:shd w:val="clear" w:color="auto" w:fill="FFFFFF"/>
              <w:spacing w:after="0" w:line="240" w:lineRule="auto"/>
              <w:jc w:val="both"/>
              <w:rPr>
                <w:rFonts w:ascii="Arial" w:hAnsi="Arial" w:cs="Arial"/>
                <w:sz w:val="20"/>
                <w:szCs w:val="20"/>
              </w:rPr>
            </w:pPr>
            <w:r>
              <w:rPr>
                <w:rFonts w:ascii="Arial" w:hAnsi="Arial" w:cs="Arial"/>
                <w:sz w:val="20"/>
                <w:szCs w:val="20"/>
              </w:rPr>
              <w:t>DEBORA C</w:t>
            </w:r>
            <w:r w:rsidRPr="000E4B70">
              <w:rPr>
                <w:rFonts w:ascii="Arial" w:hAnsi="Arial" w:cs="Arial"/>
                <w:sz w:val="20"/>
                <w:szCs w:val="20"/>
              </w:rPr>
              <w:t>E</w:t>
            </w:r>
            <w:r>
              <w:rPr>
                <w:rFonts w:ascii="Arial" w:hAnsi="Arial" w:cs="Arial"/>
                <w:sz w:val="20"/>
                <w:szCs w:val="20"/>
              </w:rPr>
              <w:t>T</w:t>
            </w:r>
            <w:r w:rsidRPr="000E4B70">
              <w:rPr>
                <w:rFonts w:ascii="Arial" w:hAnsi="Arial" w:cs="Arial"/>
                <w:sz w:val="20"/>
                <w:szCs w:val="20"/>
              </w:rPr>
              <w:t>RONI</w:t>
            </w:r>
          </w:p>
        </w:tc>
      </w:tr>
      <w:tr w:rsidR="00175A86" w:rsidRPr="000C5206" w:rsidTr="004325A6">
        <w:tc>
          <w:tcPr>
            <w:tcW w:w="1925" w:type="pct"/>
          </w:tcPr>
          <w:p w:rsidR="00175A86" w:rsidRPr="000E4B70" w:rsidRDefault="00175A86" w:rsidP="008E7E6E">
            <w:pPr>
              <w:shd w:val="clear" w:color="auto" w:fill="FFFFFF"/>
              <w:spacing w:after="0" w:line="240" w:lineRule="auto"/>
              <w:jc w:val="both"/>
              <w:rPr>
                <w:rFonts w:ascii="Arial" w:hAnsi="Arial" w:cs="Arial"/>
                <w:sz w:val="20"/>
                <w:szCs w:val="20"/>
              </w:rPr>
            </w:pPr>
            <w:r>
              <w:rPr>
                <w:rFonts w:ascii="Arial" w:hAnsi="Arial" w:cs="Arial"/>
                <w:sz w:val="20"/>
                <w:szCs w:val="20"/>
              </w:rPr>
              <w:t>C</w:t>
            </w:r>
            <w:r w:rsidRPr="000E4B70">
              <w:rPr>
                <w:rFonts w:ascii="Arial" w:hAnsi="Arial" w:cs="Arial"/>
                <w:sz w:val="20"/>
                <w:szCs w:val="20"/>
              </w:rPr>
              <w:t xml:space="preserve">onsulenza video </w:t>
            </w:r>
            <w:proofErr w:type="spellStart"/>
            <w:r w:rsidRPr="000E4B70">
              <w:rPr>
                <w:rFonts w:ascii="Arial" w:hAnsi="Arial" w:cs="Arial"/>
                <w:sz w:val="20"/>
                <w:szCs w:val="20"/>
              </w:rPr>
              <w:t>mapping</w:t>
            </w:r>
            <w:proofErr w:type="spellEnd"/>
            <w:r>
              <w:rPr>
                <w:rFonts w:ascii="Arial" w:hAnsi="Arial" w:cs="Arial"/>
                <w:sz w:val="20"/>
                <w:szCs w:val="20"/>
              </w:rPr>
              <w:t>:</w:t>
            </w:r>
          </w:p>
        </w:tc>
        <w:tc>
          <w:tcPr>
            <w:tcW w:w="3075" w:type="pct"/>
          </w:tcPr>
          <w:p w:rsidR="00175A86" w:rsidRPr="000E4B70" w:rsidRDefault="00175A86" w:rsidP="008E7E6E">
            <w:pPr>
              <w:shd w:val="clear" w:color="auto" w:fill="FFFFFF"/>
              <w:spacing w:after="0" w:line="240" w:lineRule="auto"/>
              <w:jc w:val="both"/>
              <w:rPr>
                <w:rFonts w:ascii="Arial" w:hAnsi="Arial" w:cs="Arial"/>
                <w:sz w:val="20"/>
                <w:szCs w:val="20"/>
              </w:rPr>
            </w:pPr>
            <w:r w:rsidRPr="000E4B70">
              <w:rPr>
                <w:rFonts w:ascii="Arial" w:hAnsi="Arial" w:cs="Arial"/>
                <w:sz w:val="20"/>
                <w:szCs w:val="20"/>
              </w:rPr>
              <w:t>FABIO CICCONE</w:t>
            </w:r>
          </w:p>
        </w:tc>
      </w:tr>
      <w:tr w:rsidR="00175A86" w:rsidRPr="000C5206" w:rsidTr="004325A6">
        <w:tc>
          <w:tcPr>
            <w:tcW w:w="1925" w:type="pct"/>
          </w:tcPr>
          <w:p w:rsidR="00175A86" w:rsidRPr="0055387C" w:rsidRDefault="00175A86" w:rsidP="008E7E6E">
            <w:pPr>
              <w:shd w:val="clear" w:color="auto" w:fill="FFFFFF"/>
              <w:spacing w:after="0" w:line="240" w:lineRule="auto"/>
              <w:jc w:val="both"/>
              <w:rPr>
                <w:rFonts w:ascii="Arial" w:hAnsi="Arial" w:cs="Arial"/>
                <w:i/>
                <w:sz w:val="20"/>
                <w:szCs w:val="20"/>
              </w:rPr>
            </w:pPr>
          </w:p>
        </w:tc>
        <w:tc>
          <w:tcPr>
            <w:tcW w:w="3075" w:type="pct"/>
          </w:tcPr>
          <w:p w:rsidR="00175A86" w:rsidRPr="000C5206" w:rsidRDefault="00175A86" w:rsidP="008E7E6E">
            <w:pPr>
              <w:shd w:val="clear" w:color="auto" w:fill="FFFFFF"/>
              <w:spacing w:after="0" w:line="240" w:lineRule="auto"/>
              <w:jc w:val="both"/>
              <w:rPr>
                <w:rFonts w:ascii="Arial" w:hAnsi="Arial" w:cs="Arial"/>
                <w:sz w:val="20"/>
                <w:szCs w:val="20"/>
              </w:rPr>
            </w:pPr>
          </w:p>
        </w:tc>
      </w:tr>
      <w:tr w:rsidR="00175A86" w:rsidRPr="000C5206" w:rsidTr="004325A6">
        <w:tc>
          <w:tcPr>
            <w:tcW w:w="1925" w:type="pct"/>
          </w:tcPr>
          <w:p w:rsidR="00175A86" w:rsidRPr="008F15B3" w:rsidRDefault="00175A86" w:rsidP="008E7E6E">
            <w:pPr>
              <w:shd w:val="clear" w:color="auto" w:fill="FFFFFF"/>
              <w:spacing w:after="0" w:line="240" w:lineRule="auto"/>
              <w:jc w:val="both"/>
              <w:rPr>
                <w:rFonts w:ascii="Arial" w:hAnsi="Arial" w:cs="Arial"/>
                <w:i/>
                <w:sz w:val="20"/>
                <w:szCs w:val="20"/>
              </w:rPr>
            </w:pPr>
          </w:p>
        </w:tc>
        <w:tc>
          <w:tcPr>
            <w:tcW w:w="3075" w:type="pct"/>
          </w:tcPr>
          <w:p w:rsidR="00175A86" w:rsidRDefault="006E3B0F" w:rsidP="008E7E6E">
            <w:pPr>
              <w:shd w:val="clear" w:color="auto" w:fill="FFFFFF"/>
              <w:spacing w:after="0" w:line="240" w:lineRule="auto"/>
              <w:jc w:val="both"/>
              <w:rPr>
                <w:rFonts w:ascii="Arial" w:hAnsi="Arial" w:cs="Arial"/>
                <w:i/>
                <w:sz w:val="20"/>
                <w:szCs w:val="20"/>
              </w:rPr>
            </w:pPr>
            <w:r w:rsidRPr="0055387C">
              <w:rPr>
                <w:rFonts w:ascii="Arial" w:hAnsi="Arial" w:cs="Arial"/>
                <w:i/>
                <w:sz w:val="20"/>
                <w:szCs w:val="20"/>
              </w:rPr>
              <w:t xml:space="preserve">Le riprese </w:t>
            </w:r>
            <w:r>
              <w:rPr>
                <w:rFonts w:ascii="Arial" w:hAnsi="Arial" w:cs="Arial"/>
                <w:i/>
                <w:sz w:val="20"/>
                <w:szCs w:val="20"/>
              </w:rPr>
              <w:t>video e fotografiche sono state effettuate su concessione ed in collaborazione con</w:t>
            </w:r>
          </w:p>
          <w:p w:rsidR="006E3B0F" w:rsidRPr="0055387C" w:rsidRDefault="006E3B0F" w:rsidP="008E7E6E">
            <w:pPr>
              <w:shd w:val="clear" w:color="auto" w:fill="FFFFFF"/>
              <w:spacing w:after="0" w:line="240" w:lineRule="auto"/>
              <w:jc w:val="both"/>
              <w:rPr>
                <w:rFonts w:ascii="Arial" w:hAnsi="Arial" w:cs="Arial"/>
                <w:sz w:val="20"/>
                <w:szCs w:val="20"/>
              </w:rPr>
            </w:pPr>
          </w:p>
        </w:tc>
      </w:tr>
      <w:tr w:rsidR="00175A86" w:rsidRPr="000C5206" w:rsidTr="004325A6">
        <w:tc>
          <w:tcPr>
            <w:tcW w:w="1925" w:type="pct"/>
          </w:tcPr>
          <w:p w:rsidR="00175A86" w:rsidRPr="0055387C" w:rsidRDefault="00175A86" w:rsidP="008E7E6E">
            <w:pPr>
              <w:shd w:val="clear" w:color="auto" w:fill="FFFFFF"/>
              <w:spacing w:after="0" w:line="240" w:lineRule="auto"/>
              <w:jc w:val="both"/>
              <w:rPr>
                <w:rFonts w:ascii="Arial" w:hAnsi="Arial" w:cs="Arial"/>
                <w:i/>
                <w:sz w:val="20"/>
                <w:szCs w:val="20"/>
              </w:rPr>
            </w:pPr>
          </w:p>
        </w:tc>
        <w:tc>
          <w:tcPr>
            <w:tcW w:w="3075" w:type="pct"/>
          </w:tcPr>
          <w:p w:rsidR="00175A86" w:rsidRPr="000C5206" w:rsidRDefault="006E3B0F" w:rsidP="006E3B0F">
            <w:pPr>
              <w:shd w:val="clear" w:color="auto" w:fill="FFFFFF"/>
              <w:spacing w:after="0" w:line="240" w:lineRule="auto"/>
              <w:jc w:val="both"/>
              <w:rPr>
                <w:rFonts w:ascii="Arial" w:hAnsi="Arial" w:cs="Arial"/>
                <w:sz w:val="20"/>
                <w:szCs w:val="20"/>
              </w:rPr>
            </w:pPr>
            <w:r>
              <w:rPr>
                <w:rFonts w:ascii="Arial" w:hAnsi="Arial" w:cs="Arial"/>
                <w:sz w:val="20"/>
                <w:szCs w:val="20"/>
              </w:rPr>
              <w:t>MINISTERO DELLA CULTURA</w:t>
            </w:r>
            <w:r w:rsidRPr="000C5206">
              <w:rPr>
                <w:rFonts w:ascii="Arial" w:hAnsi="Arial" w:cs="Arial"/>
                <w:sz w:val="20"/>
                <w:szCs w:val="20"/>
              </w:rPr>
              <w:t xml:space="preserve"> </w:t>
            </w:r>
          </w:p>
        </w:tc>
      </w:tr>
      <w:tr w:rsidR="006E3B0F" w:rsidRPr="000C5206" w:rsidTr="004325A6">
        <w:tc>
          <w:tcPr>
            <w:tcW w:w="1925" w:type="pct"/>
          </w:tcPr>
          <w:p w:rsidR="006E3B0F" w:rsidRPr="0055387C" w:rsidRDefault="006E3B0F" w:rsidP="008E7E6E">
            <w:pPr>
              <w:shd w:val="clear" w:color="auto" w:fill="FFFFFF"/>
              <w:spacing w:after="0" w:line="240" w:lineRule="auto"/>
              <w:jc w:val="both"/>
              <w:rPr>
                <w:rFonts w:ascii="Arial" w:hAnsi="Arial" w:cs="Arial"/>
                <w:i/>
                <w:sz w:val="20"/>
                <w:szCs w:val="20"/>
              </w:rPr>
            </w:pPr>
          </w:p>
        </w:tc>
        <w:tc>
          <w:tcPr>
            <w:tcW w:w="3075" w:type="pct"/>
          </w:tcPr>
          <w:p w:rsidR="006E3B0F" w:rsidRPr="00F60A5A" w:rsidRDefault="006E3B0F" w:rsidP="00F60A5A">
            <w:pPr>
              <w:pStyle w:val="Paragrafoelenco"/>
              <w:numPr>
                <w:ilvl w:val="0"/>
                <w:numId w:val="4"/>
              </w:numPr>
              <w:shd w:val="clear" w:color="auto" w:fill="FFFFFF"/>
              <w:spacing w:after="0" w:line="240" w:lineRule="auto"/>
              <w:ind w:left="220" w:hanging="220"/>
              <w:jc w:val="both"/>
              <w:rPr>
                <w:rFonts w:ascii="Arial" w:hAnsi="Arial" w:cs="Arial"/>
                <w:sz w:val="20"/>
                <w:szCs w:val="20"/>
              </w:rPr>
            </w:pPr>
            <w:r w:rsidRPr="00F60A5A">
              <w:rPr>
                <w:rFonts w:ascii="Arial" w:hAnsi="Arial" w:cs="Arial"/>
                <w:sz w:val="20"/>
                <w:szCs w:val="20"/>
              </w:rPr>
              <w:t>Soprintendenza Archeologia, Belle Arti e Paesaggio per l’area Metropolitana di Roma e per la Provincia di Rieti</w:t>
            </w:r>
          </w:p>
        </w:tc>
      </w:tr>
      <w:tr w:rsidR="00175A86" w:rsidRPr="000C5206" w:rsidTr="004325A6">
        <w:tc>
          <w:tcPr>
            <w:tcW w:w="1925" w:type="pct"/>
          </w:tcPr>
          <w:p w:rsidR="00175A86" w:rsidRPr="009B46E4" w:rsidRDefault="00175A86" w:rsidP="008E7E6E">
            <w:pPr>
              <w:shd w:val="clear" w:color="auto" w:fill="FFFFFF"/>
              <w:spacing w:after="0" w:line="240" w:lineRule="auto"/>
              <w:jc w:val="both"/>
              <w:rPr>
                <w:rFonts w:ascii="Arial" w:hAnsi="Arial" w:cs="Arial"/>
                <w:sz w:val="20"/>
                <w:szCs w:val="20"/>
              </w:rPr>
            </w:pPr>
          </w:p>
        </w:tc>
        <w:tc>
          <w:tcPr>
            <w:tcW w:w="3075" w:type="pct"/>
          </w:tcPr>
          <w:p w:rsidR="00175A86" w:rsidRPr="00F60A5A" w:rsidRDefault="00175A86" w:rsidP="00F60A5A">
            <w:pPr>
              <w:pStyle w:val="Paragrafoelenco"/>
              <w:numPr>
                <w:ilvl w:val="0"/>
                <w:numId w:val="4"/>
              </w:numPr>
              <w:shd w:val="clear" w:color="auto" w:fill="FFFFFF"/>
              <w:spacing w:after="0" w:line="240" w:lineRule="auto"/>
              <w:ind w:left="220" w:hanging="220"/>
              <w:jc w:val="both"/>
              <w:rPr>
                <w:rFonts w:ascii="Arial" w:hAnsi="Arial" w:cs="Arial"/>
                <w:sz w:val="20"/>
              </w:rPr>
            </w:pPr>
            <w:r w:rsidRPr="00F60A5A">
              <w:rPr>
                <w:rFonts w:ascii="Arial" w:hAnsi="Arial" w:cs="Arial"/>
                <w:sz w:val="20"/>
              </w:rPr>
              <w:t>Soprintendenza Speciale Archeologia Belle Arti e Paesaggio di Roma</w:t>
            </w:r>
          </w:p>
        </w:tc>
      </w:tr>
      <w:tr w:rsidR="00175A86" w:rsidRPr="000C5206" w:rsidTr="004325A6">
        <w:tc>
          <w:tcPr>
            <w:tcW w:w="1925" w:type="pct"/>
          </w:tcPr>
          <w:p w:rsidR="00175A86" w:rsidRPr="009B46E4" w:rsidRDefault="00175A86" w:rsidP="008E7E6E">
            <w:pPr>
              <w:shd w:val="clear" w:color="auto" w:fill="FFFFFF"/>
              <w:spacing w:after="0" w:line="240" w:lineRule="auto"/>
              <w:jc w:val="both"/>
              <w:rPr>
                <w:rFonts w:ascii="Arial" w:hAnsi="Arial" w:cs="Arial"/>
                <w:sz w:val="20"/>
                <w:szCs w:val="20"/>
              </w:rPr>
            </w:pPr>
          </w:p>
        </w:tc>
        <w:tc>
          <w:tcPr>
            <w:tcW w:w="3075" w:type="pct"/>
          </w:tcPr>
          <w:p w:rsidR="00175A86" w:rsidRPr="00F60A5A" w:rsidRDefault="00175A86" w:rsidP="00F60A5A">
            <w:pPr>
              <w:pStyle w:val="Paragrafoelenco"/>
              <w:numPr>
                <w:ilvl w:val="0"/>
                <w:numId w:val="4"/>
              </w:numPr>
              <w:shd w:val="clear" w:color="auto" w:fill="FFFFFF"/>
              <w:spacing w:after="0" w:line="240" w:lineRule="auto"/>
              <w:ind w:left="220" w:hanging="220"/>
              <w:jc w:val="both"/>
              <w:rPr>
                <w:rFonts w:ascii="Arial" w:hAnsi="Arial" w:cs="Arial"/>
                <w:sz w:val="20"/>
              </w:rPr>
            </w:pPr>
            <w:r w:rsidRPr="00F60A5A">
              <w:rPr>
                <w:rFonts w:ascii="Arial" w:hAnsi="Arial" w:cs="Arial"/>
                <w:sz w:val="20"/>
              </w:rPr>
              <w:t>Direzione regionale Musei Campania</w:t>
            </w:r>
          </w:p>
        </w:tc>
      </w:tr>
      <w:tr w:rsidR="00175A86" w:rsidRPr="0055387C" w:rsidTr="004325A6">
        <w:tc>
          <w:tcPr>
            <w:tcW w:w="1925" w:type="pct"/>
          </w:tcPr>
          <w:p w:rsidR="00175A86" w:rsidRPr="0055387C" w:rsidRDefault="00175A86" w:rsidP="008E7E6E">
            <w:pPr>
              <w:shd w:val="clear" w:color="auto" w:fill="FFFFFF"/>
              <w:spacing w:after="0" w:line="240" w:lineRule="auto"/>
              <w:jc w:val="both"/>
              <w:rPr>
                <w:rFonts w:ascii="Arial" w:hAnsi="Arial" w:cs="Arial"/>
                <w:sz w:val="20"/>
              </w:rPr>
            </w:pPr>
          </w:p>
        </w:tc>
        <w:tc>
          <w:tcPr>
            <w:tcW w:w="3075" w:type="pct"/>
          </w:tcPr>
          <w:p w:rsidR="00175A86" w:rsidRPr="00F60A5A" w:rsidRDefault="00175A86" w:rsidP="00F60A5A">
            <w:pPr>
              <w:pStyle w:val="Paragrafoelenco"/>
              <w:numPr>
                <w:ilvl w:val="0"/>
                <w:numId w:val="4"/>
              </w:numPr>
              <w:shd w:val="clear" w:color="auto" w:fill="FFFFFF"/>
              <w:spacing w:after="0" w:line="240" w:lineRule="auto"/>
              <w:ind w:left="220" w:hanging="220"/>
              <w:jc w:val="both"/>
              <w:rPr>
                <w:rFonts w:ascii="Arial" w:hAnsi="Arial" w:cs="Arial"/>
                <w:sz w:val="20"/>
              </w:rPr>
            </w:pPr>
            <w:r w:rsidRPr="00F60A5A">
              <w:rPr>
                <w:rFonts w:ascii="Arial" w:hAnsi="Arial" w:cs="Arial"/>
                <w:sz w:val="20"/>
              </w:rPr>
              <w:t xml:space="preserve">Parco Archeologico dell’Appia Antica </w:t>
            </w:r>
          </w:p>
        </w:tc>
      </w:tr>
      <w:tr w:rsidR="00175A86" w:rsidRPr="0055387C" w:rsidTr="004325A6">
        <w:tc>
          <w:tcPr>
            <w:tcW w:w="1925" w:type="pct"/>
          </w:tcPr>
          <w:p w:rsidR="00175A86" w:rsidRPr="0055387C" w:rsidRDefault="00175A86" w:rsidP="008E7E6E">
            <w:pPr>
              <w:shd w:val="clear" w:color="auto" w:fill="FFFFFF"/>
              <w:spacing w:after="0" w:line="240" w:lineRule="auto"/>
              <w:jc w:val="both"/>
              <w:rPr>
                <w:rFonts w:ascii="Arial" w:hAnsi="Arial" w:cs="Arial"/>
                <w:sz w:val="20"/>
              </w:rPr>
            </w:pPr>
          </w:p>
        </w:tc>
        <w:tc>
          <w:tcPr>
            <w:tcW w:w="3075" w:type="pct"/>
          </w:tcPr>
          <w:p w:rsidR="00175A86" w:rsidRPr="0055387C" w:rsidRDefault="00175A86" w:rsidP="008E7E6E">
            <w:pPr>
              <w:shd w:val="clear" w:color="auto" w:fill="FFFFFF"/>
              <w:spacing w:after="0" w:line="240" w:lineRule="auto"/>
              <w:jc w:val="both"/>
              <w:rPr>
                <w:rFonts w:ascii="Arial" w:hAnsi="Arial" w:cs="Arial"/>
                <w:sz w:val="20"/>
              </w:rPr>
            </w:pPr>
          </w:p>
        </w:tc>
      </w:tr>
      <w:tr w:rsidR="00175A86" w:rsidRPr="000C5206" w:rsidTr="004325A6">
        <w:tc>
          <w:tcPr>
            <w:tcW w:w="1925" w:type="pct"/>
          </w:tcPr>
          <w:p w:rsidR="00175A86" w:rsidRPr="00183D61" w:rsidRDefault="00175A86" w:rsidP="008E7E6E">
            <w:pPr>
              <w:shd w:val="clear" w:color="auto" w:fill="FFFFFF"/>
              <w:spacing w:after="0" w:line="240" w:lineRule="auto"/>
              <w:jc w:val="both"/>
              <w:rPr>
                <w:rFonts w:ascii="Arial" w:hAnsi="Arial" w:cs="Arial"/>
                <w:i/>
                <w:sz w:val="20"/>
              </w:rPr>
            </w:pPr>
          </w:p>
        </w:tc>
        <w:tc>
          <w:tcPr>
            <w:tcW w:w="3075" w:type="pct"/>
          </w:tcPr>
          <w:p w:rsidR="00F60A5A" w:rsidRPr="006B7150" w:rsidRDefault="006E3B0F" w:rsidP="008E7E6E">
            <w:pPr>
              <w:shd w:val="clear" w:color="auto" w:fill="FFFFFF"/>
              <w:spacing w:after="0" w:line="240" w:lineRule="auto"/>
              <w:jc w:val="both"/>
              <w:rPr>
                <w:rFonts w:ascii="Arial" w:hAnsi="Arial" w:cs="Arial"/>
                <w:i/>
                <w:sz w:val="20"/>
              </w:rPr>
            </w:pPr>
            <w:r>
              <w:rPr>
                <w:rFonts w:ascii="Arial" w:hAnsi="Arial" w:cs="Arial"/>
                <w:i/>
                <w:sz w:val="20"/>
              </w:rPr>
              <w:t>R</w:t>
            </w:r>
            <w:r w:rsidRPr="00183D61">
              <w:rPr>
                <w:rFonts w:ascii="Arial" w:hAnsi="Arial" w:cs="Arial"/>
                <w:i/>
                <w:sz w:val="20"/>
              </w:rPr>
              <w:t>ingraziamenti</w:t>
            </w:r>
            <w:r w:rsidR="00F60A5A">
              <w:rPr>
                <w:rFonts w:ascii="Arial" w:hAnsi="Arial" w:cs="Arial"/>
                <w:i/>
                <w:sz w:val="20"/>
              </w:rPr>
              <w:t xml:space="preserve"> per i docu</w:t>
            </w:r>
            <w:r>
              <w:rPr>
                <w:rFonts w:ascii="Arial" w:hAnsi="Arial" w:cs="Arial"/>
                <w:i/>
                <w:sz w:val="20"/>
              </w:rPr>
              <w:t>m</w:t>
            </w:r>
            <w:r w:rsidR="00F60A5A">
              <w:rPr>
                <w:rFonts w:ascii="Arial" w:hAnsi="Arial" w:cs="Arial"/>
                <w:i/>
                <w:sz w:val="20"/>
              </w:rPr>
              <w:t>e</w:t>
            </w:r>
            <w:r>
              <w:rPr>
                <w:rFonts w:ascii="Arial" w:hAnsi="Arial" w:cs="Arial"/>
                <w:i/>
                <w:sz w:val="20"/>
              </w:rPr>
              <w:t xml:space="preserve">nti storici forniti </w:t>
            </w:r>
            <w:r w:rsidR="00176B04">
              <w:rPr>
                <w:rFonts w:ascii="Arial" w:hAnsi="Arial" w:cs="Arial"/>
                <w:i/>
                <w:sz w:val="20"/>
              </w:rPr>
              <w:t>dagli archivi personali:</w:t>
            </w:r>
          </w:p>
        </w:tc>
      </w:tr>
      <w:tr w:rsidR="00175A86" w:rsidRPr="000C5206" w:rsidTr="004325A6">
        <w:tc>
          <w:tcPr>
            <w:tcW w:w="1925" w:type="pct"/>
          </w:tcPr>
          <w:p w:rsidR="00175A86" w:rsidRPr="00183D61" w:rsidRDefault="00175A86" w:rsidP="008E7E6E">
            <w:pPr>
              <w:shd w:val="clear" w:color="auto" w:fill="FFFFFF"/>
              <w:spacing w:after="0" w:line="240" w:lineRule="auto"/>
              <w:jc w:val="both"/>
              <w:rPr>
                <w:rFonts w:ascii="Arial" w:hAnsi="Arial" w:cs="Arial"/>
                <w:i/>
                <w:sz w:val="20"/>
              </w:rPr>
            </w:pPr>
          </w:p>
        </w:tc>
        <w:tc>
          <w:tcPr>
            <w:tcW w:w="3075" w:type="pct"/>
          </w:tcPr>
          <w:p w:rsidR="00175A86" w:rsidRPr="00183D61" w:rsidRDefault="006E3B0F" w:rsidP="006E3B0F">
            <w:pPr>
              <w:shd w:val="clear" w:color="auto" w:fill="FFFFFF"/>
              <w:spacing w:after="0" w:line="240" w:lineRule="auto"/>
              <w:jc w:val="both"/>
              <w:rPr>
                <w:rFonts w:ascii="Arial" w:hAnsi="Arial" w:cs="Arial"/>
                <w:sz w:val="20"/>
              </w:rPr>
            </w:pPr>
            <w:r>
              <w:rPr>
                <w:rFonts w:ascii="Arial" w:hAnsi="Arial" w:cs="Arial"/>
                <w:sz w:val="20"/>
              </w:rPr>
              <w:t xml:space="preserve">ALBERTO CANESTRI, </w:t>
            </w:r>
            <w:r w:rsidRPr="00183D61">
              <w:rPr>
                <w:rFonts w:ascii="Arial" w:hAnsi="Arial" w:cs="Arial"/>
                <w:sz w:val="20"/>
              </w:rPr>
              <w:t>VITTORIO RUFO</w:t>
            </w:r>
            <w:r w:rsidR="006B7150">
              <w:rPr>
                <w:rFonts w:ascii="Arial" w:hAnsi="Arial" w:cs="Arial"/>
                <w:sz w:val="20"/>
              </w:rPr>
              <w:t>, LAMBERTO SISTOPAOLO,</w:t>
            </w:r>
            <w:r>
              <w:rPr>
                <w:rFonts w:ascii="Arial" w:hAnsi="Arial" w:cs="Arial"/>
                <w:sz w:val="20"/>
              </w:rPr>
              <w:t xml:space="preserve"> </w:t>
            </w:r>
            <w:r w:rsidR="00175A86" w:rsidRPr="00183D61">
              <w:rPr>
                <w:rFonts w:ascii="Arial" w:hAnsi="Arial" w:cs="Arial"/>
                <w:sz w:val="20"/>
              </w:rPr>
              <w:t>CARLO VINCIGUERRA</w:t>
            </w:r>
            <w:r>
              <w:rPr>
                <w:rFonts w:ascii="Arial" w:hAnsi="Arial" w:cs="Arial"/>
                <w:sz w:val="20"/>
              </w:rPr>
              <w:t xml:space="preserve">, </w:t>
            </w:r>
          </w:p>
        </w:tc>
      </w:tr>
    </w:tbl>
    <w:p w:rsidR="00175A86" w:rsidRPr="00385B21" w:rsidRDefault="00175A86" w:rsidP="00FC4E1C">
      <w:pPr>
        <w:spacing w:after="0" w:line="360" w:lineRule="auto"/>
        <w:jc w:val="both"/>
        <w:rPr>
          <w:rFonts w:ascii="Arial" w:hAnsi="Arial" w:cs="Arial"/>
        </w:rPr>
      </w:pPr>
    </w:p>
    <w:sectPr w:rsidR="00175A86" w:rsidRPr="00385B21" w:rsidSect="002945C2">
      <w:headerReference w:type="default" r:id="rId11"/>
      <w:footerReference w:type="default" r:id="rId12"/>
      <w:pgSz w:w="11906" w:h="16838"/>
      <w:pgMar w:top="1417" w:right="1134" w:bottom="1134" w:left="1985" w:header="708"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6C5" w:rsidRDefault="009366C5" w:rsidP="00624F37">
      <w:pPr>
        <w:spacing w:after="0" w:line="240" w:lineRule="auto"/>
      </w:pPr>
      <w:r>
        <w:separator/>
      </w:r>
    </w:p>
  </w:endnote>
  <w:endnote w:type="continuationSeparator" w:id="0">
    <w:p w:rsidR="009366C5" w:rsidRDefault="009366C5" w:rsidP="00624F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F37" w:rsidRPr="0000061F" w:rsidRDefault="00C9495D" w:rsidP="0000061F">
    <w:pPr>
      <w:pStyle w:val="Pidipagina"/>
      <w:rPr>
        <w:rFonts w:asciiTheme="majorHAnsi" w:hAnsiTheme="majorHAnsi" w:cstheme="majorHAnsi"/>
        <w:b/>
        <w:sz w:val="16"/>
      </w:rPr>
    </w:pPr>
    <w:bookmarkStart w:id="0" w:name="_GoBack"/>
    <w:r w:rsidRPr="0000061F">
      <w:rPr>
        <w:rFonts w:asciiTheme="majorHAnsi" w:hAnsiTheme="majorHAnsi" w:cstheme="majorHAnsi"/>
        <w:noProof/>
        <w:sz w:val="16"/>
        <w:lang w:eastAsia="it-IT"/>
      </w:rPr>
      <w:drawing>
        <wp:anchor distT="0" distB="0" distL="114300" distR="114300" simplePos="0" relativeHeight="251659264" behindDoc="1" locked="0" layoutInCell="1" allowOverlap="1">
          <wp:simplePos x="0" y="0"/>
          <wp:positionH relativeFrom="page">
            <wp:posOffset>540385</wp:posOffset>
          </wp:positionH>
          <wp:positionV relativeFrom="page">
            <wp:posOffset>9541510</wp:posOffset>
          </wp:positionV>
          <wp:extent cx="525600" cy="792000"/>
          <wp:effectExtent l="0" t="0" r="8255"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20px-Marino_(Italia)-Stemma.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5600" cy="792000"/>
                  </a:xfrm>
                  <a:prstGeom prst="rect">
                    <a:avLst/>
                  </a:prstGeom>
                </pic:spPr>
              </pic:pic>
            </a:graphicData>
          </a:graphic>
        </wp:anchor>
      </w:drawing>
    </w:r>
    <w:bookmarkEnd w:id="0"/>
    <w:r w:rsidR="00624F37" w:rsidRPr="0000061F">
      <w:rPr>
        <w:rFonts w:asciiTheme="majorHAnsi" w:hAnsiTheme="majorHAnsi" w:cstheme="majorHAnsi"/>
        <w:b/>
        <w:sz w:val="16"/>
      </w:rPr>
      <w:t>MITREO | Comune di Marino</w:t>
    </w:r>
  </w:p>
  <w:p w:rsidR="00624F37" w:rsidRPr="0000061F" w:rsidRDefault="002945C2" w:rsidP="0000061F">
    <w:pPr>
      <w:pStyle w:val="Pidipagina"/>
      <w:rPr>
        <w:rFonts w:asciiTheme="majorHAnsi" w:hAnsiTheme="majorHAnsi" w:cstheme="majorHAnsi"/>
        <w:sz w:val="16"/>
      </w:rPr>
    </w:pPr>
    <w:r>
      <w:rPr>
        <w:rFonts w:asciiTheme="majorHAnsi" w:hAnsiTheme="majorHAnsi" w:cstheme="majorHAnsi"/>
        <w:noProof/>
        <w:sz w:val="16"/>
        <w:lang w:eastAsia="it-IT"/>
      </w:rPr>
      <w:drawing>
        <wp:anchor distT="0" distB="0" distL="114300" distR="114300" simplePos="0" relativeHeight="251660288" behindDoc="0" locked="0" layoutInCell="1" allowOverlap="1">
          <wp:simplePos x="0" y="0"/>
          <wp:positionH relativeFrom="margin">
            <wp:posOffset>3937635</wp:posOffset>
          </wp:positionH>
          <wp:positionV relativeFrom="margin">
            <wp:posOffset>8796655</wp:posOffset>
          </wp:positionV>
          <wp:extent cx="1686560" cy="538480"/>
          <wp:effectExtent l="19050" t="0" r="8890" b="0"/>
          <wp:wrapSquare wrapText="bothSides"/>
          <wp:docPr id="1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686560" cy="538480"/>
                  </a:xfrm>
                  <a:prstGeom prst="rect">
                    <a:avLst/>
                  </a:prstGeom>
                  <a:noFill/>
                  <a:ln w="9525">
                    <a:noFill/>
                    <a:miter lim="800000"/>
                    <a:headEnd/>
                    <a:tailEnd/>
                  </a:ln>
                </pic:spPr>
              </pic:pic>
            </a:graphicData>
          </a:graphic>
        </wp:anchor>
      </w:drawing>
    </w:r>
    <w:r w:rsidR="00624F37" w:rsidRPr="0000061F">
      <w:rPr>
        <w:rFonts w:asciiTheme="majorHAnsi" w:hAnsiTheme="majorHAnsi" w:cstheme="majorHAnsi"/>
        <w:sz w:val="16"/>
      </w:rPr>
      <w:t>Largo Palazzo Colonna, 1 | 00047 Marino (RM) | Tel. 0</w:t>
    </w:r>
    <w:r w:rsidR="0000061F">
      <w:rPr>
        <w:rFonts w:asciiTheme="majorHAnsi" w:hAnsiTheme="majorHAnsi" w:cstheme="majorHAnsi"/>
        <w:sz w:val="16"/>
      </w:rPr>
      <w:t xml:space="preserve">6 93 66 21 </w:t>
    </w:r>
  </w:p>
  <w:p w:rsidR="00624F37" w:rsidRPr="0000061F" w:rsidRDefault="0000061F" w:rsidP="0000061F">
    <w:pPr>
      <w:pStyle w:val="Pidipagina"/>
      <w:rPr>
        <w:rFonts w:asciiTheme="majorHAnsi" w:hAnsiTheme="majorHAnsi" w:cstheme="majorHAnsi"/>
        <w:sz w:val="16"/>
        <w:lang w:val="en-US"/>
      </w:rPr>
    </w:pPr>
    <w:r w:rsidRPr="0000061F">
      <w:rPr>
        <w:rFonts w:asciiTheme="majorHAnsi" w:hAnsiTheme="majorHAnsi" w:cstheme="majorHAnsi"/>
        <w:sz w:val="16"/>
        <w:lang w:val="en-US"/>
      </w:rPr>
      <w:t xml:space="preserve">www.comunemarino.rm.it - </w:t>
    </w:r>
    <w:r w:rsidR="00624F37" w:rsidRPr="0000061F">
      <w:rPr>
        <w:rFonts w:asciiTheme="majorHAnsi" w:hAnsiTheme="majorHAnsi" w:cstheme="majorHAnsi"/>
        <w:sz w:val="16"/>
        <w:lang w:val="en-US"/>
      </w:rPr>
      <w:t>email info@comunemarino.rm.it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6C5" w:rsidRDefault="009366C5" w:rsidP="00624F37">
      <w:pPr>
        <w:spacing w:after="0" w:line="240" w:lineRule="auto"/>
      </w:pPr>
      <w:r>
        <w:separator/>
      </w:r>
    </w:p>
  </w:footnote>
  <w:footnote w:type="continuationSeparator" w:id="0">
    <w:p w:rsidR="009366C5" w:rsidRDefault="009366C5" w:rsidP="00624F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F37" w:rsidRDefault="00624F37">
    <w:pPr>
      <w:pStyle w:val="Intestazione"/>
    </w:pPr>
    <w:r>
      <w:rPr>
        <w:noProof/>
        <w:lang w:eastAsia="it-IT"/>
      </w:rPr>
      <w:drawing>
        <wp:anchor distT="0" distB="0" distL="114300" distR="114300" simplePos="0" relativeHeight="251658240" behindDoc="1" locked="0" layoutInCell="1" allowOverlap="1">
          <wp:simplePos x="0" y="0"/>
          <wp:positionH relativeFrom="page">
            <wp:posOffset>360045</wp:posOffset>
          </wp:positionH>
          <wp:positionV relativeFrom="page">
            <wp:posOffset>360045</wp:posOffset>
          </wp:positionV>
          <wp:extent cx="748800" cy="1497600"/>
          <wp:effectExtent l="0" t="0" r="0" b="762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itreo-Vector-Transparent.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48800" cy="14976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36A2C"/>
    <w:multiLevelType w:val="hybridMultilevel"/>
    <w:tmpl w:val="E966802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C0D4F7B"/>
    <w:multiLevelType w:val="hybridMultilevel"/>
    <w:tmpl w:val="E9D8AB06"/>
    <w:lvl w:ilvl="0" w:tplc="C7048D5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F4B0203"/>
    <w:multiLevelType w:val="hybridMultilevel"/>
    <w:tmpl w:val="93AEF3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4EE5144"/>
    <w:multiLevelType w:val="hybridMultilevel"/>
    <w:tmpl w:val="39B2C86A"/>
    <w:lvl w:ilvl="0" w:tplc="04100001">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D4C5EE3"/>
    <w:multiLevelType w:val="hybridMultilevel"/>
    <w:tmpl w:val="DDFA55D2"/>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5">
    <w:nsid w:val="4E821C94"/>
    <w:multiLevelType w:val="hybridMultilevel"/>
    <w:tmpl w:val="15548B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34C2B68"/>
    <w:multiLevelType w:val="multilevel"/>
    <w:tmpl w:val="46C2E232"/>
    <w:lvl w:ilvl="0">
      <w:start w:val="1"/>
      <w:numFmt w:val="decimal"/>
      <w:pStyle w:val="Titolo1"/>
      <w:lvlText w:val="%1"/>
      <w:lvlJc w:val="left"/>
      <w:pPr>
        <w:ind w:left="8371" w:hanging="432"/>
      </w:pPr>
    </w:lvl>
    <w:lvl w:ilvl="1">
      <w:start w:val="1"/>
      <w:numFmt w:val="decimal"/>
      <w:pStyle w:val="Titolo2"/>
      <w:lvlText w:val="%1.%2"/>
      <w:lvlJc w:val="left"/>
      <w:pPr>
        <w:ind w:left="4546" w:hanging="576"/>
      </w:pPr>
    </w:lvl>
    <w:lvl w:ilvl="2">
      <w:start w:val="1"/>
      <w:numFmt w:val="decimal"/>
      <w:pStyle w:val="Titolo3"/>
      <w:lvlText w:val="%1.%2.%3"/>
      <w:lvlJc w:val="left"/>
      <w:pPr>
        <w:ind w:left="720" w:hanging="720"/>
      </w:pPr>
      <w:rPr>
        <w:color w:val="auto"/>
      </w:rPr>
    </w:lvl>
    <w:lvl w:ilvl="3">
      <w:start w:val="1"/>
      <w:numFmt w:val="decimal"/>
      <w:pStyle w:val="Titolo4"/>
      <w:lvlText w:val="%1.%2.%3.%4"/>
      <w:lvlJc w:val="left"/>
      <w:pPr>
        <w:ind w:left="864" w:hanging="864"/>
      </w:pPr>
      <w:rPr>
        <w:color w:val="auto"/>
      </w:r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num w:numId="1">
    <w:abstractNumId w:val="0"/>
  </w:num>
  <w:num w:numId="2">
    <w:abstractNumId w:val="6"/>
  </w:num>
  <w:num w:numId="3">
    <w:abstractNumId w:val="5"/>
  </w:num>
  <w:num w:numId="4">
    <w:abstractNumId w:val="1"/>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rsids>
    <w:rsidRoot w:val="00624F37"/>
    <w:rsid w:val="0000061F"/>
    <w:rsid w:val="0003183C"/>
    <w:rsid w:val="000558BA"/>
    <w:rsid w:val="000806CC"/>
    <w:rsid w:val="00090CB8"/>
    <w:rsid w:val="000A6A7B"/>
    <w:rsid w:val="000B39D7"/>
    <w:rsid w:val="000B559D"/>
    <w:rsid w:val="000D7BB0"/>
    <w:rsid w:val="001177D8"/>
    <w:rsid w:val="00175A86"/>
    <w:rsid w:val="00176B04"/>
    <w:rsid w:val="001C5387"/>
    <w:rsid w:val="002316E7"/>
    <w:rsid w:val="00232783"/>
    <w:rsid w:val="002467F4"/>
    <w:rsid w:val="00270B0A"/>
    <w:rsid w:val="002945C2"/>
    <w:rsid w:val="002D0988"/>
    <w:rsid w:val="002F5A68"/>
    <w:rsid w:val="00335275"/>
    <w:rsid w:val="00340C52"/>
    <w:rsid w:val="00371CF8"/>
    <w:rsid w:val="00385B21"/>
    <w:rsid w:val="003A7810"/>
    <w:rsid w:val="003B64D1"/>
    <w:rsid w:val="004569F0"/>
    <w:rsid w:val="00485F58"/>
    <w:rsid w:val="00494A31"/>
    <w:rsid w:val="004E1FF5"/>
    <w:rsid w:val="004F1E51"/>
    <w:rsid w:val="00522B52"/>
    <w:rsid w:val="00541A75"/>
    <w:rsid w:val="005D7DEF"/>
    <w:rsid w:val="005E17E5"/>
    <w:rsid w:val="00624F37"/>
    <w:rsid w:val="0068196B"/>
    <w:rsid w:val="006B7150"/>
    <w:rsid w:val="006E3B0F"/>
    <w:rsid w:val="00705B8D"/>
    <w:rsid w:val="00723049"/>
    <w:rsid w:val="00741871"/>
    <w:rsid w:val="0077357B"/>
    <w:rsid w:val="00786C3E"/>
    <w:rsid w:val="007945F4"/>
    <w:rsid w:val="007D7FEC"/>
    <w:rsid w:val="0081074C"/>
    <w:rsid w:val="00841969"/>
    <w:rsid w:val="00862FBD"/>
    <w:rsid w:val="008B01BE"/>
    <w:rsid w:val="008D42A8"/>
    <w:rsid w:val="008E7E6E"/>
    <w:rsid w:val="008F1B74"/>
    <w:rsid w:val="008F6D6B"/>
    <w:rsid w:val="009206AC"/>
    <w:rsid w:val="009366C5"/>
    <w:rsid w:val="009404B1"/>
    <w:rsid w:val="00991D8B"/>
    <w:rsid w:val="00992F73"/>
    <w:rsid w:val="009B75E3"/>
    <w:rsid w:val="009D644B"/>
    <w:rsid w:val="00A8117D"/>
    <w:rsid w:val="00A977B7"/>
    <w:rsid w:val="00B127A5"/>
    <w:rsid w:val="00B4558C"/>
    <w:rsid w:val="00B611C5"/>
    <w:rsid w:val="00B637FB"/>
    <w:rsid w:val="00B77E17"/>
    <w:rsid w:val="00BC1E8F"/>
    <w:rsid w:val="00BC500D"/>
    <w:rsid w:val="00C06EF7"/>
    <w:rsid w:val="00C14F49"/>
    <w:rsid w:val="00C60243"/>
    <w:rsid w:val="00C63ECA"/>
    <w:rsid w:val="00C90A20"/>
    <w:rsid w:val="00C9495D"/>
    <w:rsid w:val="00CF1E30"/>
    <w:rsid w:val="00D078AA"/>
    <w:rsid w:val="00D517FA"/>
    <w:rsid w:val="00D74B91"/>
    <w:rsid w:val="00D83C9A"/>
    <w:rsid w:val="00DD1407"/>
    <w:rsid w:val="00DE2033"/>
    <w:rsid w:val="00E00C49"/>
    <w:rsid w:val="00E369F7"/>
    <w:rsid w:val="00E65359"/>
    <w:rsid w:val="00F60A5A"/>
    <w:rsid w:val="00F8079E"/>
    <w:rsid w:val="00FC4E1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1A75"/>
  </w:style>
  <w:style w:type="paragraph" w:styleId="Titolo1">
    <w:name w:val="heading 1"/>
    <w:basedOn w:val="Normale"/>
    <w:next w:val="Normale"/>
    <w:link w:val="Titolo1Carattere"/>
    <w:qFormat/>
    <w:rsid w:val="00C14F49"/>
    <w:pPr>
      <w:keepNext/>
      <w:keepLines/>
      <w:numPr>
        <w:numId w:val="2"/>
      </w:numPr>
      <w:spacing w:after="120" w:line="360" w:lineRule="auto"/>
      <w:ind w:left="431" w:hanging="431"/>
      <w:jc w:val="both"/>
      <w:outlineLvl w:val="0"/>
    </w:pPr>
    <w:rPr>
      <w:rFonts w:ascii="Arial" w:eastAsia="Arial" w:hAnsi="Arial" w:cs="Arial"/>
      <w:b/>
      <w:caps/>
      <w:sz w:val="24"/>
      <w:szCs w:val="24"/>
      <w:lang w:eastAsia="it-IT"/>
    </w:rPr>
  </w:style>
  <w:style w:type="paragraph" w:styleId="Titolo2">
    <w:name w:val="heading 2"/>
    <w:basedOn w:val="Normale"/>
    <w:next w:val="Normale"/>
    <w:link w:val="Titolo2Carattere"/>
    <w:qFormat/>
    <w:rsid w:val="00C14F49"/>
    <w:pPr>
      <w:keepNext/>
      <w:keepLines/>
      <w:numPr>
        <w:ilvl w:val="1"/>
        <w:numId w:val="2"/>
      </w:numPr>
      <w:spacing w:before="120" w:after="120" w:line="360" w:lineRule="auto"/>
      <w:ind w:left="578" w:hanging="578"/>
      <w:jc w:val="both"/>
      <w:outlineLvl w:val="1"/>
    </w:pPr>
    <w:rPr>
      <w:rFonts w:ascii="Arial" w:eastAsia="Arial" w:hAnsi="Arial" w:cs="Arial"/>
      <w:b/>
      <w:caps/>
      <w:szCs w:val="32"/>
      <w:lang w:eastAsia="it-IT"/>
    </w:rPr>
  </w:style>
  <w:style w:type="paragraph" w:styleId="Titolo3">
    <w:name w:val="heading 3"/>
    <w:basedOn w:val="Normale"/>
    <w:next w:val="Normale"/>
    <w:link w:val="Titolo3Carattere"/>
    <w:qFormat/>
    <w:rsid w:val="00C14F49"/>
    <w:pPr>
      <w:keepNext/>
      <w:keepLines/>
      <w:numPr>
        <w:ilvl w:val="2"/>
        <w:numId w:val="2"/>
      </w:numPr>
      <w:spacing w:before="120" w:after="120" w:line="360" w:lineRule="auto"/>
      <w:jc w:val="both"/>
      <w:outlineLvl w:val="2"/>
    </w:pPr>
    <w:rPr>
      <w:rFonts w:ascii="Arial" w:eastAsia="Arial" w:hAnsi="Arial" w:cs="Arial"/>
      <w:b/>
      <w:color w:val="000000"/>
      <w:szCs w:val="28"/>
      <w:lang w:eastAsia="it-IT"/>
    </w:rPr>
  </w:style>
  <w:style w:type="paragraph" w:styleId="Titolo4">
    <w:name w:val="heading 4"/>
    <w:basedOn w:val="Normale"/>
    <w:next w:val="Normale"/>
    <w:link w:val="Titolo4Carattere"/>
    <w:qFormat/>
    <w:rsid w:val="00C14F49"/>
    <w:pPr>
      <w:keepNext/>
      <w:keepLines/>
      <w:numPr>
        <w:ilvl w:val="3"/>
        <w:numId w:val="2"/>
      </w:numPr>
      <w:spacing w:before="120" w:after="120" w:line="360" w:lineRule="auto"/>
      <w:jc w:val="both"/>
      <w:outlineLvl w:val="3"/>
    </w:pPr>
    <w:rPr>
      <w:rFonts w:ascii="Arial" w:eastAsia="Arial" w:hAnsi="Arial" w:cs="Arial"/>
      <w:b/>
      <w:i/>
      <w:szCs w:val="24"/>
      <w:lang w:eastAsia="it-IT"/>
    </w:rPr>
  </w:style>
  <w:style w:type="paragraph" w:styleId="Titolo5">
    <w:name w:val="heading 5"/>
    <w:basedOn w:val="Normale"/>
    <w:next w:val="Normale"/>
    <w:link w:val="Titolo5Carattere"/>
    <w:qFormat/>
    <w:rsid w:val="00C14F49"/>
    <w:pPr>
      <w:keepNext/>
      <w:keepLines/>
      <w:numPr>
        <w:ilvl w:val="4"/>
        <w:numId w:val="2"/>
      </w:numPr>
      <w:spacing w:before="240" w:after="80" w:line="276" w:lineRule="auto"/>
      <w:jc w:val="both"/>
      <w:outlineLvl w:val="4"/>
    </w:pPr>
    <w:rPr>
      <w:rFonts w:ascii="Arial" w:eastAsia="Arial" w:hAnsi="Arial" w:cs="Arial"/>
      <w:color w:val="666666"/>
      <w:lang w:eastAsia="it-IT"/>
    </w:rPr>
  </w:style>
  <w:style w:type="paragraph" w:styleId="Titolo6">
    <w:name w:val="heading 6"/>
    <w:basedOn w:val="Normale"/>
    <w:next w:val="Normale"/>
    <w:link w:val="Titolo6Carattere"/>
    <w:qFormat/>
    <w:rsid w:val="00C14F49"/>
    <w:pPr>
      <w:keepNext/>
      <w:keepLines/>
      <w:numPr>
        <w:ilvl w:val="5"/>
        <w:numId w:val="2"/>
      </w:numPr>
      <w:spacing w:before="240" w:after="80" w:line="276" w:lineRule="auto"/>
      <w:jc w:val="both"/>
      <w:outlineLvl w:val="5"/>
    </w:pPr>
    <w:rPr>
      <w:rFonts w:ascii="Arial" w:eastAsia="Arial" w:hAnsi="Arial" w:cs="Arial"/>
      <w:i/>
      <w:color w:val="666666"/>
      <w:lang w:eastAsia="it-IT"/>
    </w:rPr>
  </w:style>
  <w:style w:type="paragraph" w:styleId="Titolo7">
    <w:name w:val="heading 7"/>
    <w:basedOn w:val="Normale"/>
    <w:next w:val="Normale"/>
    <w:link w:val="Titolo7Carattere"/>
    <w:uiPriority w:val="9"/>
    <w:semiHidden/>
    <w:unhideWhenUsed/>
    <w:qFormat/>
    <w:rsid w:val="00C14F49"/>
    <w:pPr>
      <w:numPr>
        <w:ilvl w:val="6"/>
        <w:numId w:val="2"/>
      </w:numPr>
      <w:spacing w:before="240" w:after="60" w:line="360" w:lineRule="auto"/>
      <w:jc w:val="both"/>
      <w:outlineLvl w:val="6"/>
    </w:pPr>
    <w:rPr>
      <w:rFonts w:ascii="Calibri" w:eastAsia="Times New Roman" w:hAnsi="Calibri" w:cs="Times New Roman"/>
      <w:sz w:val="24"/>
      <w:szCs w:val="24"/>
      <w:lang w:eastAsia="it-IT"/>
    </w:rPr>
  </w:style>
  <w:style w:type="paragraph" w:styleId="Titolo8">
    <w:name w:val="heading 8"/>
    <w:basedOn w:val="Normale"/>
    <w:next w:val="Normale"/>
    <w:link w:val="Titolo8Carattere"/>
    <w:uiPriority w:val="9"/>
    <w:semiHidden/>
    <w:unhideWhenUsed/>
    <w:qFormat/>
    <w:rsid w:val="00C14F49"/>
    <w:pPr>
      <w:numPr>
        <w:ilvl w:val="7"/>
        <w:numId w:val="2"/>
      </w:numPr>
      <w:spacing w:before="240" w:after="60" w:line="360" w:lineRule="auto"/>
      <w:jc w:val="both"/>
      <w:outlineLvl w:val="7"/>
    </w:pPr>
    <w:rPr>
      <w:rFonts w:ascii="Calibri" w:eastAsia="Times New Roman" w:hAnsi="Calibri" w:cs="Times New Roman"/>
      <w:i/>
      <w:iCs/>
      <w:sz w:val="24"/>
      <w:szCs w:val="24"/>
      <w:lang w:eastAsia="it-IT"/>
    </w:rPr>
  </w:style>
  <w:style w:type="paragraph" w:styleId="Titolo9">
    <w:name w:val="heading 9"/>
    <w:basedOn w:val="Normale"/>
    <w:next w:val="Normale"/>
    <w:link w:val="Titolo9Carattere"/>
    <w:uiPriority w:val="9"/>
    <w:semiHidden/>
    <w:unhideWhenUsed/>
    <w:qFormat/>
    <w:rsid w:val="00C14F49"/>
    <w:pPr>
      <w:numPr>
        <w:ilvl w:val="8"/>
        <w:numId w:val="2"/>
      </w:numPr>
      <w:spacing w:before="240" w:after="60" w:line="360" w:lineRule="auto"/>
      <w:jc w:val="both"/>
      <w:outlineLvl w:val="8"/>
    </w:pPr>
    <w:rPr>
      <w:rFonts w:ascii="Cambria" w:eastAsia="Times New Roman" w:hAnsi="Cambria"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24F3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4F37"/>
  </w:style>
  <w:style w:type="paragraph" w:styleId="Pidipagina">
    <w:name w:val="footer"/>
    <w:basedOn w:val="Normale"/>
    <w:link w:val="PidipaginaCarattere"/>
    <w:uiPriority w:val="99"/>
    <w:unhideWhenUsed/>
    <w:rsid w:val="00624F3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4F37"/>
  </w:style>
  <w:style w:type="paragraph" w:styleId="Paragrafoelenco">
    <w:name w:val="List Paragraph"/>
    <w:basedOn w:val="Normale"/>
    <w:uiPriority w:val="34"/>
    <w:qFormat/>
    <w:rsid w:val="00B611C5"/>
    <w:pPr>
      <w:spacing w:after="200" w:line="276" w:lineRule="auto"/>
      <w:ind w:left="720"/>
      <w:contextualSpacing/>
    </w:pPr>
    <w:rPr>
      <w:rFonts w:ascii="Calibri" w:eastAsia="Calibri" w:hAnsi="Calibri" w:cs="Times New Roman"/>
    </w:rPr>
  </w:style>
  <w:style w:type="character" w:customStyle="1" w:styleId="Titolo1Carattere">
    <w:name w:val="Titolo 1 Carattere"/>
    <w:basedOn w:val="Carpredefinitoparagrafo"/>
    <w:link w:val="Titolo1"/>
    <w:rsid w:val="00C14F49"/>
    <w:rPr>
      <w:rFonts w:ascii="Arial" w:eastAsia="Arial" w:hAnsi="Arial" w:cs="Arial"/>
      <w:b/>
      <w:caps/>
      <w:sz w:val="24"/>
      <w:szCs w:val="24"/>
      <w:lang w:eastAsia="it-IT"/>
    </w:rPr>
  </w:style>
  <w:style w:type="character" w:customStyle="1" w:styleId="Titolo2Carattere">
    <w:name w:val="Titolo 2 Carattere"/>
    <w:basedOn w:val="Carpredefinitoparagrafo"/>
    <w:link w:val="Titolo2"/>
    <w:rsid w:val="00C14F49"/>
    <w:rPr>
      <w:rFonts w:ascii="Arial" w:eastAsia="Arial" w:hAnsi="Arial" w:cs="Arial"/>
      <w:b/>
      <w:caps/>
      <w:szCs w:val="32"/>
      <w:lang w:eastAsia="it-IT"/>
    </w:rPr>
  </w:style>
  <w:style w:type="character" w:customStyle="1" w:styleId="Titolo3Carattere">
    <w:name w:val="Titolo 3 Carattere"/>
    <w:basedOn w:val="Carpredefinitoparagrafo"/>
    <w:link w:val="Titolo3"/>
    <w:rsid w:val="00C14F49"/>
    <w:rPr>
      <w:rFonts w:ascii="Arial" w:eastAsia="Arial" w:hAnsi="Arial" w:cs="Arial"/>
      <w:b/>
      <w:color w:val="000000"/>
      <w:szCs w:val="28"/>
      <w:lang w:eastAsia="it-IT"/>
    </w:rPr>
  </w:style>
  <w:style w:type="character" w:customStyle="1" w:styleId="Titolo4Carattere">
    <w:name w:val="Titolo 4 Carattere"/>
    <w:basedOn w:val="Carpredefinitoparagrafo"/>
    <w:link w:val="Titolo4"/>
    <w:rsid w:val="00C14F49"/>
    <w:rPr>
      <w:rFonts w:ascii="Arial" w:eastAsia="Arial" w:hAnsi="Arial" w:cs="Arial"/>
      <w:b/>
      <w:i/>
      <w:szCs w:val="24"/>
      <w:lang w:eastAsia="it-IT"/>
    </w:rPr>
  </w:style>
  <w:style w:type="character" w:customStyle="1" w:styleId="Titolo5Carattere">
    <w:name w:val="Titolo 5 Carattere"/>
    <w:basedOn w:val="Carpredefinitoparagrafo"/>
    <w:link w:val="Titolo5"/>
    <w:rsid w:val="00C14F49"/>
    <w:rPr>
      <w:rFonts w:ascii="Arial" w:eastAsia="Arial" w:hAnsi="Arial" w:cs="Arial"/>
      <w:color w:val="666666"/>
      <w:lang w:eastAsia="it-IT"/>
    </w:rPr>
  </w:style>
  <w:style w:type="character" w:customStyle="1" w:styleId="Titolo6Carattere">
    <w:name w:val="Titolo 6 Carattere"/>
    <w:basedOn w:val="Carpredefinitoparagrafo"/>
    <w:link w:val="Titolo6"/>
    <w:rsid w:val="00C14F49"/>
    <w:rPr>
      <w:rFonts w:ascii="Arial" w:eastAsia="Arial" w:hAnsi="Arial" w:cs="Arial"/>
      <w:i/>
      <w:color w:val="666666"/>
      <w:lang w:eastAsia="it-IT"/>
    </w:rPr>
  </w:style>
  <w:style w:type="character" w:customStyle="1" w:styleId="Titolo7Carattere">
    <w:name w:val="Titolo 7 Carattere"/>
    <w:basedOn w:val="Carpredefinitoparagrafo"/>
    <w:link w:val="Titolo7"/>
    <w:uiPriority w:val="9"/>
    <w:semiHidden/>
    <w:rsid w:val="00C14F49"/>
    <w:rPr>
      <w:rFonts w:ascii="Calibri" w:eastAsia="Times New Roman" w:hAnsi="Calibri" w:cs="Times New Roman"/>
      <w:sz w:val="24"/>
      <w:szCs w:val="24"/>
      <w:lang w:eastAsia="it-IT"/>
    </w:rPr>
  </w:style>
  <w:style w:type="character" w:customStyle="1" w:styleId="Titolo8Carattere">
    <w:name w:val="Titolo 8 Carattere"/>
    <w:basedOn w:val="Carpredefinitoparagrafo"/>
    <w:link w:val="Titolo8"/>
    <w:uiPriority w:val="9"/>
    <w:semiHidden/>
    <w:rsid w:val="00C14F49"/>
    <w:rPr>
      <w:rFonts w:ascii="Calibri" w:eastAsia="Times New Roman" w:hAnsi="Calibri" w:cs="Times New Roman"/>
      <w:i/>
      <w:iCs/>
      <w:sz w:val="24"/>
      <w:szCs w:val="24"/>
      <w:lang w:eastAsia="it-IT"/>
    </w:rPr>
  </w:style>
  <w:style w:type="character" w:customStyle="1" w:styleId="Titolo9Carattere">
    <w:name w:val="Titolo 9 Carattere"/>
    <w:basedOn w:val="Carpredefinitoparagrafo"/>
    <w:link w:val="Titolo9"/>
    <w:uiPriority w:val="9"/>
    <w:semiHidden/>
    <w:rsid w:val="00C14F49"/>
    <w:rPr>
      <w:rFonts w:ascii="Cambria" w:eastAsia="Times New Roman" w:hAnsi="Cambria" w:cs="Times New Roman"/>
      <w:lang w:eastAsia="it-IT"/>
    </w:rPr>
  </w:style>
  <w:style w:type="paragraph" w:styleId="Testofumetto">
    <w:name w:val="Balloon Text"/>
    <w:basedOn w:val="Normale"/>
    <w:link w:val="TestofumettoCarattere"/>
    <w:uiPriority w:val="99"/>
    <w:semiHidden/>
    <w:unhideWhenUsed/>
    <w:rsid w:val="00175A8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5A86"/>
    <w:rPr>
      <w:rFonts w:ascii="Tahoma" w:hAnsi="Tahoma" w:cs="Tahoma"/>
      <w:sz w:val="16"/>
      <w:szCs w:val="16"/>
    </w:rPr>
  </w:style>
  <w:style w:type="paragraph" w:customStyle="1" w:styleId="Premessa">
    <w:name w:val="Premessa"/>
    <w:basedOn w:val="Normale"/>
    <w:qFormat/>
    <w:rsid w:val="00C63ECA"/>
    <w:pPr>
      <w:spacing w:after="120" w:line="360" w:lineRule="auto"/>
      <w:jc w:val="both"/>
    </w:pPr>
    <w:rPr>
      <w:rFonts w:ascii="Arial" w:eastAsia="Arial" w:hAnsi="Arial" w:cs="Arial"/>
      <w:b/>
      <w:i/>
      <w:sz w:val="24"/>
      <w:lang w:eastAsia="it-IT"/>
    </w:rPr>
  </w:style>
  <w:style w:type="character" w:styleId="Enfasigrassetto">
    <w:name w:val="Strong"/>
    <w:basedOn w:val="Carpredefinitoparagrafo"/>
    <w:uiPriority w:val="22"/>
    <w:qFormat/>
    <w:rsid w:val="000806CC"/>
    <w:rPr>
      <w:b/>
      <w:bCs/>
    </w:rPr>
  </w:style>
  <w:style w:type="character" w:customStyle="1" w:styleId="apple-converted-space">
    <w:name w:val="apple-converted-space"/>
    <w:basedOn w:val="Carpredefinitoparagrafo"/>
    <w:rsid w:val="000806CC"/>
  </w:style>
  <w:style w:type="character" w:styleId="Collegamentoipertestuale">
    <w:name w:val="Hyperlink"/>
    <w:basedOn w:val="Carpredefinitoparagrafo"/>
    <w:uiPriority w:val="99"/>
    <w:semiHidden/>
    <w:unhideWhenUsed/>
    <w:rsid w:val="000806C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2799</Words>
  <Characters>15958</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F.T.</dc:creator>
  <cp:lastModifiedBy>Anna Maria Gavotti - Comune di Marino</cp:lastModifiedBy>
  <cp:revision>2</cp:revision>
  <cp:lastPrinted>2021-09-20T07:30:00Z</cp:lastPrinted>
  <dcterms:created xsi:type="dcterms:W3CDTF">2021-09-20T09:09:00Z</dcterms:created>
  <dcterms:modified xsi:type="dcterms:W3CDTF">2021-09-20T09:09:00Z</dcterms:modified>
</cp:coreProperties>
</file>