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start="0" w:end="0" w:hanging="0"/>
        <w:jc w:val="center"/>
        <w:textAlignment w:val="auto"/>
        <w:rPr>
          <w:sz w:val="48"/>
          <w:szCs w:val="48"/>
        </w:rPr>
      </w:pPr>
      <w:r>
        <w:rPr>
          <w:rFonts w:cs="Times New Roman" w:ascii="Cambria" w:hAnsi="Cambria"/>
          <w:b/>
          <w:sz w:val="48"/>
          <w:szCs w:val="48"/>
          <w:lang w:val="it-IT" w:eastAsia="en-US" w:bidi="ar-SA"/>
        </w:rPr>
        <w:t>SUE – Sportello Unico Edilizia</w:t>
      </w:r>
    </w:p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sz w:val="24"/>
          <w:szCs w:val="24"/>
          <w:lang w:val="it-IT" w:eastAsia="en-US" w:bidi="ar-SA"/>
        </w:rPr>
      </w:pPr>
      <w:r>
        <w:rPr>
          <w:rFonts w:cs="Times New Roman" w:ascii="Cambria" w:hAnsi="Cambria"/>
          <w:sz w:val="24"/>
          <w:szCs w:val="24"/>
          <w:lang w:val="it-IT" w:eastAsia="en-US" w:bidi="ar-SA"/>
        </w:rPr>
      </w:r>
    </w:p>
    <w:p>
      <w:pPr>
        <w:pStyle w:val="Normal"/>
        <w:widowControl/>
        <w:ind w:start="0" w:end="0" w:hanging="0"/>
        <w:jc w:val="center"/>
        <w:textAlignment w:val="auto"/>
        <w:rPr>
          <w:sz w:val="28"/>
          <w:szCs w:val="28"/>
        </w:rPr>
      </w:pPr>
      <w:r>
        <w:rPr>
          <w:rFonts w:cs="Times New Roman" w:ascii="Cambria" w:hAnsi="Cambria"/>
          <w:sz w:val="28"/>
          <w:szCs w:val="28"/>
          <w:lang w:val="it-IT" w:eastAsia="en-US" w:bidi="ar-SA"/>
        </w:rPr>
        <w:t xml:space="preserve">Accesso </w:t>
      </w:r>
      <w:r>
        <w:rPr>
          <w:rFonts w:cs="Times New Roman" w:ascii="Cambria" w:hAnsi="Cambria"/>
          <w:b/>
          <w:bCs/>
          <w:sz w:val="28"/>
          <w:szCs w:val="28"/>
          <w:u w:val="single"/>
          <w:lang w:val="it-IT" w:eastAsia="en-US" w:bidi="ar-SA"/>
        </w:rPr>
        <w:t>esclusivamente con appuntamento</w:t>
      </w:r>
      <w:r>
        <w:rPr>
          <w:rFonts w:cs="Times New Roman" w:ascii="Cambria" w:hAnsi="Cambria"/>
          <w:sz w:val="28"/>
          <w:szCs w:val="28"/>
          <w:lang w:val="it-IT" w:eastAsia="en-US" w:bidi="ar-SA"/>
        </w:rPr>
        <w:t xml:space="preserve"> </w:t>
      </w:r>
    </w:p>
    <w:p>
      <w:pPr>
        <w:pStyle w:val="Normal"/>
        <w:widowControl/>
        <w:ind w:start="0" w:end="0" w:hanging="0"/>
        <w:jc w:val="center"/>
        <w:textAlignment w:val="auto"/>
        <w:rPr>
          <w:rFonts w:ascii="Cambria" w:hAnsi="Cambria" w:cs="Times New Roman"/>
          <w:sz w:val="28"/>
          <w:szCs w:val="28"/>
          <w:lang w:val="it-IT" w:eastAsia="en-US" w:bidi="ar-SA"/>
        </w:rPr>
      </w:pPr>
      <w:r>
        <w:rPr>
          <w:rFonts w:cs="Times New Roman" w:ascii="Cambria" w:hAnsi="Cambria"/>
          <w:sz w:val="28"/>
          <w:szCs w:val="28"/>
          <w:lang w:val="it-IT" w:eastAsia="en-US" w:bidi="ar-SA"/>
        </w:rPr>
        <w:t>da richiedere via mail secondo le seguenti disponibilità</w:t>
      </w:r>
    </w:p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b/>
          <w:b/>
          <w:bCs/>
          <w:sz w:val="28"/>
          <w:szCs w:val="28"/>
          <w:lang w:val="it-IT" w:eastAsia="en-US" w:bidi="ar-SA"/>
        </w:rPr>
      </w:pPr>
      <w:r>
        <w:rPr>
          <w:rFonts w:cs="Times New Roman" w:ascii="Cambria" w:hAnsi="Cambria"/>
          <w:b/>
          <w:bCs/>
          <w:sz w:val="28"/>
          <w:szCs w:val="28"/>
          <w:lang w:val="it-IT" w:eastAsia="en-US" w:bidi="ar-SA"/>
        </w:rPr>
      </w:r>
    </w:p>
    <w:tbl>
      <w:tblPr>
        <w:tblW w:w="10665" w:type="dxa"/>
        <w:jc w:val="start"/>
        <w:tblInd w:w="-549" w:type="dxa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454"/>
        <w:gridCol w:w="1755"/>
        <w:gridCol w:w="1935"/>
        <w:gridCol w:w="1860"/>
        <w:gridCol w:w="1875"/>
        <w:gridCol w:w="1786"/>
      </w:tblGrid>
      <w:tr>
        <w:trPr/>
        <w:tc>
          <w:tcPr>
            <w:tcW w:w="1454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/>
            </w:pPr>
            <w:r>
              <w:rPr/>
              <w:t> </w:t>
            </w:r>
          </w:p>
        </w:tc>
        <w:tc>
          <w:tcPr>
            <w:tcW w:w="1755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LUNEDI</w:t>
            </w:r>
          </w:p>
        </w:tc>
        <w:tc>
          <w:tcPr>
            <w:tcW w:w="1935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MARTEDI</w:t>
            </w:r>
          </w:p>
        </w:tc>
        <w:tc>
          <w:tcPr>
            <w:tcW w:w="1860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MERCOLEDI</w:t>
            </w:r>
          </w:p>
        </w:tc>
        <w:tc>
          <w:tcPr>
            <w:tcW w:w="1875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GIOVEDI</w:t>
            </w:r>
          </w:p>
        </w:tc>
        <w:tc>
          <w:tcPr>
            <w:tcW w:w="1786" w:type="dxa"/>
            <w:tcBorders>
              <w:top w:val="single" w:sz="8" w:space="0" w:color="808080"/>
              <w:start w:val="single" w:sz="8" w:space="0" w:color="808080"/>
              <w:bottom w:val="single" w:sz="8" w:space="0" w:color="808080"/>
              <w:end w:val="single" w:sz="8" w:space="0" w:color="808080"/>
            </w:tcBorders>
            <w:shd w:fill="auto" w:val="clear"/>
          </w:tcPr>
          <w:p>
            <w:pPr>
              <w:pStyle w:val="Contenutotabella"/>
              <w:widowControl/>
              <w:suppressLineNumbers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uppressAutoHyphens w:val="true"/>
              <w:kinsoku w:val="true"/>
              <w:overflowPunct w:val="true"/>
              <w:autoSpaceDE w:val="true"/>
              <w:bidi w:val="0"/>
              <w:spacing w:before="0" w:after="283"/>
              <w:ind w:start="50" w:end="-175" w:hanging="0"/>
              <w:jc w:val="both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VENERDI</w:t>
            </w:r>
          </w:p>
        </w:tc>
      </w:tr>
      <w:tr>
        <w:trPr/>
        <w:tc>
          <w:tcPr>
            <w:tcW w:w="1454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Mattina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fascia 09:00/10:30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fascia 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10:30/12:00</w:t>
            </w:r>
          </w:p>
        </w:tc>
        <w:tc>
          <w:tcPr>
            <w:tcW w:w="1755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Arch. BARBALISCIA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(pratiche edilizie)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Arch. LOBACCARO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(pratiche edilizie)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Geom. AQUILANI</w:t>
            </w:r>
          </w:p>
        </w:tc>
        <w:tc>
          <w:tcPr>
            <w:tcW w:w="1935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Arch. COSTANZI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(paesaggistica)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Arch. IACOVELLI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(pratiche edilizie)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Sig. LEONI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(accesso agli atti)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>
                <w:color w:val="FF0000"/>
              </w:rPr>
              <w:t> </w:t>
            </w:r>
            <w:r>
              <w:rPr/>
              <w:t> </w:t>
            </w:r>
          </w:p>
        </w:tc>
        <w:tc>
          <w:tcPr>
            <w:tcW w:w="1860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  <w:r>
              <w:rPr>
                <w:rFonts w:ascii="Cambria" w:hAnsi="Cambria"/>
                <w:color w:val="auto"/>
                <w:sz w:val="20"/>
              </w:rPr>
              <w:t>Arch. IACOVELLI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(pratiche edilizie)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FF3333"/>
                <w:sz w:val="20"/>
              </w:rPr>
            </w:pPr>
            <w:r>
              <w:rPr>
                <w:rFonts w:ascii="Cambria" w:hAnsi="Cambria"/>
                <w:color w:val="FF3333"/>
                <w:sz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</w:rPr>
              <w:t>Arch</w:t>
            </w:r>
            <w:r>
              <w:rPr>
                <w:rFonts w:ascii="Cambria" w:hAnsi="Cambria"/>
                <w:color w:val="FF3333"/>
                <w:sz w:val="20"/>
              </w:rPr>
              <w:t xml:space="preserve">. </w:t>
            </w:r>
            <w:r>
              <w:rPr>
                <w:rFonts w:ascii="Cambria" w:hAnsi="Cambria"/>
                <w:color w:val="auto"/>
                <w:sz w:val="20"/>
              </w:rPr>
              <w:t>VESCOVI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(Paesagg Condoni)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color w:val="auto"/>
              </w:rPr>
            </w:pPr>
            <w:r>
              <w:rPr>
                <w:color w:val="auto"/>
              </w:rPr>
              <w:t> </w:t>
            </w:r>
            <w:r>
              <w:rPr>
                <w:rFonts w:ascii="Cambria" w:hAnsi="Cambria"/>
                <w:color w:val="auto"/>
                <w:sz w:val="20"/>
              </w:rPr>
              <w:t>Sig. LEONI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(accesso agli atti)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Dott.ssa CONSOLETTI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>
                <w:rFonts w:ascii="Cambria" w:hAnsi="Cambria"/>
                <w:sz w:val="20"/>
              </w:rPr>
              <w:t>(oneri concessori)</w:t>
            </w:r>
            <w:r>
              <w:rPr/>
              <w:t> </w:t>
            </w:r>
          </w:p>
        </w:tc>
        <w:tc>
          <w:tcPr>
            <w:tcW w:w="1875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  <w:r>
              <w:rPr>
                <w:rFonts w:ascii="Cambria" w:hAnsi="Cambria"/>
                <w:color w:val="auto"/>
                <w:sz w:val="20"/>
              </w:rPr>
              <w:t>Geom. AQUILANI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3333FF"/>
                <w:sz w:val="20"/>
              </w:rPr>
            </w:pPr>
            <w:r>
              <w:rPr>
                <w:rFonts w:ascii="Cambria" w:hAnsi="Cambria"/>
                <w:color w:val="3333FF"/>
                <w:sz w:val="20"/>
              </w:rPr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Arch. TOMASSONI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(Condoni)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Dott.ssa APOLLARO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(accesso agli atti)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</w:p>
        </w:tc>
        <w:tc>
          <w:tcPr>
            <w:tcW w:w="1786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Arch. BARBALISCIA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(pratiche edilizie)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Arch. LOBACCARO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(pratiche edilizie)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1454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Pomeriggio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15:30/17:30</w:t>
            </w:r>
          </w:p>
        </w:tc>
        <w:tc>
          <w:tcPr>
            <w:tcW w:w="1755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/>
            </w:pPr>
            <w:r>
              <w:rPr/>
              <w:t> </w:t>
            </w:r>
          </w:p>
        </w:tc>
        <w:tc>
          <w:tcPr>
            <w:tcW w:w="1935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Dott.ssa APOLLARO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(accesso agli atti)</w:t>
            </w:r>
          </w:p>
        </w:tc>
        <w:tc>
          <w:tcPr>
            <w:tcW w:w="1860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875" w:type="dxa"/>
            <w:tcBorders>
              <w:start w:val="single" w:sz="8" w:space="0" w:color="808080"/>
              <w:bottom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Arch. TOMASSONI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  <w:t>(Condoni)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color w:val="auto"/>
                <w:sz w:val="20"/>
              </w:rPr>
            </w:pPr>
            <w:r>
              <w:rPr>
                <w:rFonts w:ascii="Cambria" w:hAnsi="Cambria"/>
                <w:color w:val="auto"/>
                <w:sz w:val="20"/>
              </w:rPr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/>
            </w:pPr>
            <w:r>
              <w:rPr/>
              <w:t> </w:t>
            </w:r>
            <w:r>
              <w:rPr>
                <w:rFonts w:ascii="Cambria" w:hAnsi="Cambria"/>
                <w:sz w:val="20"/>
              </w:rPr>
              <w:t>Arch. COSTANZI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(paesaggistica)</w:t>
            </w:r>
          </w:p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0"/>
              <w:ind w:start="0" w:end="0" w:hanging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</w:r>
          </w:p>
        </w:tc>
        <w:tc>
          <w:tcPr>
            <w:tcW w:w="1786" w:type="dxa"/>
            <w:tcBorders>
              <w:start w:val="single" w:sz="8" w:space="0" w:color="808080"/>
              <w:bottom w:val="single" w:sz="8" w:space="0" w:color="808080"/>
              <w:end w:val="single" w:sz="8" w:space="0" w:color="808080"/>
            </w:tcBorders>
            <w:shd w:fill="auto" w:val="clear"/>
          </w:tcPr>
          <w:p>
            <w:pPr>
              <w:pStyle w:val="Contenutotabella"/>
              <w:pBdr>
                <w:top w:val="single" w:sz="8" w:space="1" w:color="000001"/>
                <w:left w:val="single" w:sz="8" w:space="1" w:color="000001"/>
                <w:bottom w:val="single" w:sz="8" w:space="1" w:color="000001"/>
                <w:right w:val="single" w:sz="8" w:space="1" w:color="000001"/>
              </w:pBdr>
              <w:spacing w:before="0" w:after="283"/>
              <w:rPr/>
            </w:pPr>
            <w:r>
              <w:rPr/>
              <w:t> </w:t>
            </w:r>
          </w:p>
        </w:tc>
      </w:tr>
    </w:tbl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b/>
          <w:b/>
          <w:bCs/>
          <w:sz w:val="28"/>
          <w:szCs w:val="28"/>
          <w:u w:val="none"/>
          <w:lang w:val="it-IT" w:eastAsia="en-US" w:bidi="ar-SA"/>
        </w:rPr>
      </w:pPr>
      <w:r>
        <w:rPr>
          <w:rFonts w:cs="Times New Roman" w:ascii="Cambria" w:hAnsi="Cambria"/>
          <w:b/>
          <w:bCs/>
          <w:sz w:val="28"/>
          <w:szCs w:val="28"/>
          <w:u w:val="none"/>
          <w:lang w:val="it-IT" w:eastAsia="en-US" w:bidi="ar-SA"/>
        </w:rPr>
      </w:r>
    </w:p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b/>
          <w:b/>
          <w:bCs/>
          <w:sz w:val="28"/>
          <w:szCs w:val="28"/>
          <w:u w:val="none"/>
          <w:lang w:val="it-IT" w:eastAsia="en-US" w:bidi="ar-SA"/>
        </w:rPr>
      </w:pPr>
      <w:r>
        <w:rPr>
          <w:rFonts w:cs="Times New Roman" w:ascii="Cambria" w:hAnsi="Cambria"/>
          <w:b w:val="false"/>
          <w:bCs w:val="false"/>
          <w:sz w:val="28"/>
          <w:szCs w:val="28"/>
          <w:u w:val="none"/>
          <w:lang w:val="it-IT" w:eastAsia="en-US" w:bidi="ar-SA"/>
        </w:rPr>
        <w:t>Nella mail da indirizzare al tecnico con il quale si vuole fissare l'appuntamento è</w:t>
      </w:r>
      <w:r>
        <w:rPr>
          <w:rFonts w:cs="Times New Roman" w:ascii="Cambria" w:hAnsi="Cambria"/>
          <w:b/>
          <w:bCs/>
          <w:sz w:val="28"/>
          <w:szCs w:val="28"/>
          <w:u w:val="none"/>
          <w:lang w:val="it-IT" w:eastAsia="en-US" w:bidi="ar-SA"/>
        </w:rPr>
        <w:t xml:space="preserve"> indispensabile specificare l'argomento dell'incontro.</w:t>
      </w:r>
    </w:p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b w:val="false"/>
          <w:b w:val="false"/>
          <w:bCs w:val="false"/>
          <w:sz w:val="16"/>
          <w:szCs w:val="16"/>
          <w:u w:val="none"/>
          <w:lang w:val="it-IT" w:eastAsia="en-US" w:bidi="ar-SA"/>
        </w:rPr>
      </w:pPr>
      <w:r>
        <w:rPr>
          <w:rFonts w:cs="Times New Roman" w:ascii="Cambria" w:hAnsi="Cambria"/>
          <w:b w:val="false"/>
          <w:bCs w:val="false"/>
          <w:sz w:val="16"/>
          <w:szCs w:val="16"/>
          <w:u w:val="none"/>
          <w:lang w:val="it-IT" w:eastAsia="en-US" w:bidi="ar-SA"/>
        </w:rPr>
      </w:r>
    </w:p>
    <w:p>
      <w:pPr>
        <w:pStyle w:val="Normal"/>
        <w:widowControl/>
        <w:ind w:start="0" w:end="0" w:hanging="0"/>
        <w:jc w:val="both"/>
        <w:textAlignment w:val="auto"/>
        <w:rPr>
          <w:b/>
          <w:b/>
          <w:bCs/>
          <w:sz w:val="24"/>
          <w:szCs w:val="24"/>
        </w:rPr>
      </w:pPr>
      <w:r>
        <w:rPr>
          <w:rFonts w:cs="Times New Roman" w:ascii="Cambria" w:hAnsi="Cambria"/>
          <w:b/>
          <w:bCs/>
          <w:sz w:val="24"/>
          <w:szCs w:val="24"/>
          <w:u w:val="single"/>
          <w:lang w:val="it-IT" w:eastAsia="en-US" w:bidi="ar-SA"/>
        </w:rPr>
        <w:t>Di seguito gli indirizzi mail</w:t>
      </w:r>
      <w:r>
        <w:rPr>
          <w:rFonts w:cs="Times New Roman" w:ascii="Cambria" w:hAnsi="Cambria"/>
          <w:b/>
          <w:bCs/>
          <w:sz w:val="24"/>
          <w:szCs w:val="24"/>
          <w:lang w:val="it-IT" w:eastAsia="en-US" w:bidi="ar-SA"/>
        </w:rPr>
        <w:t>:</w:t>
      </w:r>
    </w:p>
    <w:p>
      <w:pPr>
        <w:pStyle w:val="Normal"/>
        <w:widowControl/>
        <w:ind w:start="0" w:end="0" w:hanging="0"/>
        <w:jc w:val="both"/>
        <w:textAlignment w:val="auto"/>
        <w:rPr>
          <w:sz w:val="32"/>
          <w:szCs w:val="32"/>
        </w:rPr>
      </w:pPr>
      <w:hyperlink r:id="rId2">
        <w:r>
          <w:rPr>
            <w:rStyle w:val="CollegamentoInternet"/>
            <w:rFonts w:cs="Times New Roman" w:ascii="Cambria" w:hAnsi="Cambria"/>
            <w:color w:val="auto"/>
            <w:sz w:val="24"/>
            <w:szCs w:val="24"/>
            <w:u w:val="none"/>
            <w:lang w:val="it-IT" w:eastAsia="en-US" w:bidi="ar-SA"/>
          </w:rPr>
          <w:t>martina.barbaliscia@comune.marino.rm.it</w:t>
        </w:r>
      </w:hyperlink>
    </w:p>
    <w:p>
      <w:pPr>
        <w:pStyle w:val="Normal"/>
        <w:widowControl/>
        <w:ind w:start="0" w:end="0" w:hanging="0"/>
        <w:jc w:val="both"/>
        <w:textAlignment w:val="auto"/>
        <w:rPr>
          <w:sz w:val="32"/>
          <w:szCs w:val="32"/>
        </w:rPr>
      </w:pPr>
      <w:hyperlink r:id="rId3">
        <w:r>
          <w:rPr>
            <w:rStyle w:val="CollegamentoInternet"/>
            <w:rFonts w:cs="Times New Roman" w:ascii="Cambria" w:hAnsi="Cambria"/>
            <w:color w:val="auto"/>
            <w:sz w:val="24"/>
            <w:szCs w:val="24"/>
            <w:u w:val="none"/>
            <w:lang w:val="it-IT" w:eastAsia="en-US" w:bidi="ar-SA"/>
          </w:rPr>
          <w:t>giorgia.iacovelli@comune.marino.rm.it</w:t>
        </w:r>
      </w:hyperlink>
    </w:p>
    <w:p>
      <w:pPr>
        <w:pStyle w:val="Normal"/>
        <w:widowControl/>
        <w:ind w:start="0" w:end="0" w:hanging="0"/>
        <w:jc w:val="both"/>
        <w:textAlignment w:val="auto"/>
        <w:rPr>
          <w:sz w:val="32"/>
          <w:szCs w:val="32"/>
        </w:rPr>
      </w:pPr>
      <w:hyperlink r:id="rId4">
        <w:r>
          <w:rPr>
            <w:rStyle w:val="CollegamentoInternet"/>
            <w:rFonts w:cs="Times New Roman" w:ascii="Cambria" w:hAnsi="Cambria"/>
            <w:color w:val="auto"/>
            <w:sz w:val="24"/>
            <w:szCs w:val="24"/>
            <w:u w:val="none"/>
            <w:lang w:val="it-IT" w:eastAsia="en-US" w:bidi="ar-SA"/>
          </w:rPr>
          <w:t>maria.lobaccaro@comune.marino.rm.it</w:t>
        </w:r>
      </w:hyperlink>
    </w:p>
    <w:p>
      <w:pPr>
        <w:pStyle w:val="Normal"/>
        <w:widowControl/>
        <w:ind w:start="0" w:end="0" w:hanging="0"/>
        <w:jc w:val="both"/>
        <w:textAlignment w:val="auto"/>
        <w:rPr>
          <w:sz w:val="32"/>
          <w:szCs w:val="32"/>
        </w:rPr>
      </w:pPr>
      <w:hyperlink r:id="rId5">
        <w:r>
          <w:rPr>
            <w:rStyle w:val="CollegamentoInternet"/>
            <w:rFonts w:cs="Times New Roman" w:ascii="Cambria" w:hAnsi="Cambria"/>
            <w:color w:val="auto"/>
            <w:sz w:val="24"/>
            <w:szCs w:val="24"/>
            <w:u w:val="none"/>
            <w:lang w:val="it-IT" w:eastAsia="en-US" w:bidi="ar-SA"/>
          </w:rPr>
          <w:t>luigi.costanzi@comune.marino.rm.it</w:t>
        </w:r>
      </w:hyperlink>
    </w:p>
    <w:p>
      <w:pPr>
        <w:pStyle w:val="Normal"/>
        <w:widowControl/>
        <w:ind w:start="0" w:end="0" w:hanging="0"/>
        <w:jc w:val="both"/>
        <w:textAlignment w:val="auto"/>
        <w:rPr>
          <w:sz w:val="32"/>
          <w:szCs w:val="32"/>
        </w:rPr>
      </w:pPr>
      <w:hyperlink r:id="rId6">
        <w:r>
          <w:rPr>
            <w:rStyle w:val="CollegamentoInternet"/>
            <w:rFonts w:cs="Times New Roman" w:ascii="Cambria" w:hAnsi="Cambria"/>
            <w:color w:val="auto"/>
            <w:sz w:val="24"/>
            <w:szCs w:val="24"/>
            <w:u w:val="none"/>
            <w:lang w:val="it-IT" w:eastAsia="en-US" w:bidi="ar-SA"/>
          </w:rPr>
          <w:t>giuseppe.aquilani@comune.marino.rm.it</w:t>
        </w:r>
      </w:hyperlink>
    </w:p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color w:val="auto"/>
          <w:sz w:val="24"/>
          <w:szCs w:val="24"/>
          <w:u w:val="none"/>
          <w:lang w:val="it-IT" w:eastAsia="en-US" w:bidi="ar-SA"/>
        </w:rPr>
      </w:pPr>
      <w:r>
        <w:rPr>
          <w:rFonts w:cs="Times New Roman" w:ascii="Cambria" w:hAnsi="Cambria"/>
          <w:color w:val="auto"/>
          <w:sz w:val="24"/>
          <w:szCs w:val="24"/>
          <w:u w:val="none"/>
          <w:lang w:val="it-IT" w:eastAsia="en-US" w:bidi="ar-SA"/>
        </w:rPr>
        <w:t>stefano.tomassoni@comune.marino.rm.it</w:t>
      </w:r>
    </w:p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color w:val="auto"/>
          <w:sz w:val="24"/>
          <w:szCs w:val="24"/>
          <w:u w:val="none"/>
          <w:lang w:val="it-IT" w:eastAsia="en-US" w:bidi="ar-SA"/>
        </w:rPr>
      </w:pPr>
      <w:r>
        <w:rPr>
          <w:rFonts w:cs="Times New Roman" w:ascii="Cambria" w:hAnsi="Cambria"/>
          <w:color w:val="auto"/>
          <w:sz w:val="24"/>
          <w:szCs w:val="24"/>
          <w:u w:val="none"/>
          <w:lang w:val="it-IT" w:eastAsia="en-US" w:bidi="ar-SA"/>
        </w:rPr>
        <w:t>silvia.vescovi @comune.marino.rm.it</w:t>
      </w:r>
    </w:p>
    <w:p>
      <w:pPr>
        <w:pStyle w:val="Normal"/>
        <w:widowControl/>
        <w:ind w:start="0" w:end="0" w:hanging="0"/>
        <w:jc w:val="both"/>
        <w:textAlignment w:val="auto"/>
        <w:rPr>
          <w:sz w:val="28"/>
          <w:szCs w:val="28"/>
        </w:rPr>
      </w:pPr>
      <w:hyperlink r:id="rId7">
        <w:r>
          <w:rPr>
            <w:rStyle w:val="CollegamentoInternet"/>
            <w:rFonts w:cs="Times New Roman" w:ascii="Cambria" w:hAnsi="Cambria"/>
            <w:color w:val="auto"/>
            <w:sz w:val="24"/>
            <w:szCs w:val="24"/>
            <w:u w:val="none"/>
            <w:lang w:val="it-IT" w:eastAsia="en-US" w:bidi="ar-SA"/>
          </w:rPr>
          <w:t>antonella.consoletti@comune.marino.rm.it</w:t>
        </w:r>
      </w:hyperlink>
      <w:r>
        <w:rPr>
          <w:rFonts w:cs="Times New Roman" w:ascii="Cambria" w:hAnsi="Cambria"/>
          <w:sz w:val="24"/>
          <w:szCs w:val="24"/>
          <w:lang w:val="it-IT" w:eastAsia="en-US" w:bidi="ar-SA"/>
        </w:rPr>
        <w:t xml:space="preserve"> </w:t>
      </w:r>
    </w:p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sz w:val="24"/>
          <w:szCs w:val="24"/>
          <w:lang w:val="it-IT" w:eastAsia="en-US" w:bidi="ar-SA"/>
        </w:rPr>
      </w:pPr>
      <w:r>
        <w:rPr>
          <w:rFonts w:cs="Times New Roman" w:ascii="Cambria" w:hAnsi="Cambria"/>
          <w:sz w:val="24"/>
          <w:szCs w:val="24"/>
          <w:lang w:val="it-IT" w:eastAsia="en-US" w:bidi="ar-SA"/>
        </w:rPr>
        <w:t>mariarosaria.apollaro@comune.marino.rm.it</w:t>
      </w:r>
    </w:p>
    <w:p>
      <w:pPr>
        <w:pStyle w:val="Normal"/>
        <w:widowControl/>
        <w:ind w:start="0" w:end="0" w:hanging="0"/>
        <w:jc w:val="both"/>
        <w:textAlignment w:val="auto"/>
        <w:rPr>
          <w:rFonts w:ascii="Cambria" w:hAnsi="Cambria" w:cs="Times New Roman"/>
          <w:sz w:val="24"/>
          <w:szCs w:val="24"/>
          <w:lang w:val="it-IT" w:eastAsia="en-US" w:bidi="ar-SA"/>
        </w:rPr>
      </w:pPr>
      <w:r>
        <w:rPr>
          <w:rFonts w:cs="Times New Roman" w:ascii="Cambria" w:hAnsi="Cambria"/>
          <w:sz w:val="24"/>
          <w:szCs w:val="24"/>
          <w:lang w:val="it-IT" w:eastAsia="en-US" w:bidi="ar-SA"/>
        </w:rPr>
        <w:t>umberto.leoni@comune.marino.rm.it</w:t>
      </w:r>
    </w:p>
    <w:p>
      <w:pPr>
        <w:pStyle w:val="ListParagraph"/>
        <w:tabs>
          <w:tab w:val="clear" w:pos="708"/>
        </w:tabs>
        <w:ind w:start="720" w:end="0" w:hanging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tabs>
          <w:tab w:val="clear" w:pos="708"/>
        </w:tabs>
        <w:spacing w:before="0" w:after="0"/>
        <w:ind w:start="30" w:end="0" w:hanging="0"/>
        <w:jc w:val="both"/>
        <w:textAlignment w:val="auto"/>
        <w:rPr>
          <w:b/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>Il Dirigente,</w:t>
      </w:r>
      <w:r>
        <w:rPr>
          <w:b/>
          <w:bCs/>
          <w:sz w:val="24"/>
          <w:szCs w:val="24"/>
        </w:rPr>
        <w:t xml:space="preserve"> Arch. Michele Gentilini, </w:t>
      </w:r>
      <w:r>
        <w:rPr>
          <w:b w:val="false"/>
          <w:bCs w:val="false"/>
          <w:sz w:val="24"/>
          <w:szCs w:val="24"/>
        </w:rPr>
        <w:t>riceve il</w:t>
      </w:r>
      <w:r>
        <w:rPr>
          <w:b/>
          <w:bCs/>
          <w:sz w:val="24"/>
          <w:szCs w:val="24"/>
        </w:rPr>
        <w:t xml:space="preserve"> martedì e il giovedì sempre su appuntamento da</w:t>
      </w:r>
      <w:r>
        <w:rPr>
          <w:b w:val="false"/>
          <w:bCs w:val="false"/>
          <w:sz w:val="24"/>
          <w:szCs w:val="24"/>
        </w:rPr>
        <w:t xml:space="preserve"> fissare al numero di telefono</w:t>
      </w:r>
      <w:r>
        <w:rPr>
          <w:b/>
          <w:bCs/>
          <w:sz w:val="24"/>
          <w:szCs w:val="24"/>
        </w:rPr>
        <w:t xml:space="preserve"> 06.93662331.</w:t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720" w:top="1418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roman"/>
    <w:pitch w:val="default"/>
  </w:font>
  <w:font w:name="Cambria">
    <w:charset w:val="00" w:characterSet="windows-1252"/>
    <w:family w:val="roman"/>
    <w:pitch w:val="default"/>
  </w:font>
  <w:font w:name="Cambria">
    <w:charset w:val="00" w:characterSet="windows-1252"/>
    <w:family w:val="auto"/>
    <w:pitch w:val="default"/>
  </w:font>
  <w:font w:name="Arial Narrow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6"/>
        <w:szCs w:val="16"/>
      </w:rPr>
    </w:pPr>
    <w:r>
      <w:rPr>
        <w:sz w:val="16"/>
        <w:szCs w:val="16"/>
      </w:rPr>
    </w:r>
  </w:p>
  <w:p>
    <w:pPr>
      <w:pStyle w:val="Pidipagina"/>
      <w:rPr>
        <w:i/>
        <w:i/>
        <w:iCs/>
        <w:sz w:val="16"/>
        <w:szCs w:val="16"/>
      </w:rPr>
    </w:pPr>
    <w:r>
      <w:rPr>
        <w:i/>
        <w:i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>
        <w:sz w:val="16"/>
      </w:rPr>
      <w:drawing>
        <wp:inline distT="0" distB="0" distL="0" distR="0">
          <wp:extent cx="665480" cy="880745"/>
          <wp:effectExtent l="0" t="0" r="0" b="0"/>
          <wp:docPr id="1" name="Immagin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9" t="-30" r="-59" b="-30"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</w:rPr>
      <w:t xml:space="preserve"> </w:t>
    </w:r>
  </w:p>
  <w:p>
    <w:pPr>
      <w:pStyle w:val="Intestazione"/>
      <w:jc w:val="center"/>
      <w:rPr>
        <w:rFonts w:ascii="Times New Roman" w:hAnsi="Times New Roman" w:cs="Times New Roman"/>
        <w:b/>
        <w:b/>
        <w:sz w:val="48"/>
        <w:szCs w:val="48"/>
      </w:rPr>
    </w:pPr>
    <w:r>
      <w:rPr>
        <w:rFonts w:cs="Times New Roman"/>
        <w:b/>
        <w:sz w:val="48"/>
        <w:szCs w:val="48"/>
      </w:rPr>
      <w:t>Comune di Marino</w:t>
    </w:r>
  </w:p>
  <w:p>
    <w:pPr>
      <w:pStyle w:val="Intestazione"/>
      <w:jc w:val="center"/>
      <w:rPr>
        <w:rFonts w:ascii="Arial Narrow" w:hAnsi="Arial Narrow" w:cs="Arial Narrow"/>
        <w:i/>
        <w:i/>
        <w:szCs w:val="24"/>
      </w:rPr>
    </w:pPr>
    <w:r>
      <w:rPr>
        <w:rFonts w:cs="Arial Narrow" w:ascii="Arial Narrow" w:hAnsi="Arial Narrow"/>
        <w:i/>
        <w:szCs w:val="24"/>
      </w:rPr>
      <w:t>Città Metropolitana di Roma Capitale</w:t>
    </w:r>
  </w:p>
  <w:p>
    <w:pPr>
      <w:pStyle w:val="Intestazione"/>
      <w:rPr>
        <w:i/>
        <w:i/>
        <w:szCs w:val="24"/>
      </w:rPr>
    </w:pPr>
    <w:r>
      <w:rPr>
        <w:i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ind w:star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both"/>
    </w:pPr>
    <w:rPr>
      <w:rFonts w:ascii="Times New Roman" w:hAnsi="Times New Roman" w:eastAsia="Times New Roman" w:cs="Times New Roman"/>
      <w:color w:val="auto"/>
      <w:sz w:val="24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2"/>
      </w:numPr>
      <w:ind w:start="1134" w:end="0" w:hanging="0"/>
      <w:outlineLvl w:val="0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atterepredefinitoparagrafo">
    <w:name w:val="Carattere predefinito paragrafo"/>
    <w:qFormat/>
    <w:rPr/>
  </w:style>
  <w:style w:type="character" w:styleId="Carattere">
    <w:name w:val=" Carattere"/>
    <w:basedOn w:val="Caratterepredefinitoparagrafo"/>
    <w:qFormat/>
    <w:rPr/>
  </w:style>
  <w:style w:type="character" w:styleId="WW8Num3z0">
    <w:name w:val="WW8Num3z0"/>
    <w:qFormat/>
    <w:rPr>
      <w:rFonts w:ascii="Liberation Serif;Times New Roman" w:hAnsi="Liberation Serif;Times New Roman" w:cs="Times New Roman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Mittente">
    <w:name w:val="Envelope Return"/>
    <w:basedOn w:val="Normal"/>
    <w:pPr>
      <w:widowControl w:val="false"/>
      <w:spacing w:lineRule="auto"/>
      <w:ind w:start="0" w:end="0" w:firstLine="709"/>
      <w:jc w:val="end"/>
    </w:pPr>
    <w:rPr>
      <w:rFonts w:ascii="Arial" w:hAnsi="Arial" w:cs="Arial"/>
      <w:sz w:val="22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before="280" w:after="119"/>
      <w:jc w:val="start"/>
    </w:pPr>
    <w:rPr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Western">
    <w:name w:val="western"/>
    <w:qFormat/>
    <w:pPr>
      <w:widowControl/>
      <w:suppressAutoHyphens w:val="true"/>
      <w:kinsoku w:val="true"/>
      <w:overflowPunct w:val="true"/>
      <w:autoSpaceDE w:val="true"/>
      <w:bidi w:val="0"/>
      <w:spacing w:before="100" w:after="119"/>
      <w:ind w:start="0" w:end="0" w:hanging="0"/>
      <w:jc w:val="both"/>
      <w:textAlignment w:val="auto"/>
    </w:pPr>
    <w:rPr>
      <w:rFonts w:ascii="Liberation Serif;Times New Roman" w:hAnsi="Liberation Serif;Times New Roman" w:eastAsia="SimSun" w:cs="Liberation Serif;Times New Roman"/>
      <w:color w:val="000000"/>
      <w:sz w:val="24"/>
      <w:szCs w:val="24"/>
      <w:lang w:val="it-IT" w:eastAsia="it-IT" w:bidi="ar-SA"/>
    </w:rPr>
  </w:style>
  <w:style w:type="paragraph" w:styleId="ListParagraph">
    <w:name w:val="List Paragraph"/>
    <w:qFormat/>
    <w:pPr>
      <w:widowControl/>
      <w:kinsoku w:val="true"/>
      <w:overflowPunct w:val="true"/>
      <w:autoSpaceDE w:val="true"/>
      <w:bidi w:val="0"/>
      <w:spacing w:before="0" w:after="0"/>
      <w:ind w:start="720" w:end="0" w:hanging="0"/>
      <w:jc w:val="start"/>
      <w:textAlignment w:val="auto"/>
    </w:pPr>
    <w:rPr>
      <w:rFonts w:ascii="Cambria" w:hAnsi="Cambria" w:cs="Times New Roman" w:eastAsia="SimSun"/>
      <w:color w:val="auto"/>
      <w:sz w:val="24"/>
      <w:szCs w:val="24"/>
      <w:lang w:val="it-IT" w:eastAsia="en-US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tina.barbaliscia@comune.marino.rm.it" TargetMode="External"/><Relationship Id="rId3" Type="http://schemas.openxmlformats.org/officeDocument/2006/relationships/hyperlink" Target="mailto:giorgia.iacovelli@comune.marino.rm.it" TargetMode="External"/><Relationship Id="rId4" Type="http://schemas.openxmlformats.org/officeDocument/2006/relationships/hyperlink" Target="mailto:maria.lobaccaro@comune.marino.rm.it" TargetMode="External"/><Relationship Id="rId5" Type="http://schemas.openxmlformats.org/officeDocument/2006/relationships/hyperlink" Target="mailto:luigi.costanzi@comune.marino.rm.it" TargetMode="External"/><Relationship Id="rId6" Type="http://schemas.openxmlformats.org/officeDocument/2006/relationships/hyperlink" Target="mailto:giuseppe.aquilani@comune.marino.rm.it" TargetMode="External"/><Relationship Id="rId7" Type="http://schemas.openxmlformats.org/officeDocument/2006/relationships/hyperlink" Target="mailto:antonella.consoletti@comune.marino.rm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664</TotalTime>
  <Application>LibreOffice/6.3.4.2$Windows_X86_64 LibreOffice_project/60da17e045e08f1793c57c00ba83cdfce946d0aa</Application>
  <Pages>1</Pages>
  <Words>159</Words>
  <Characters>1391</Characters>
  <CharactersWithSpaces>1513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2009-06-09T16:19:00Z</dcterms:created>
  <dc:creator>utj</dc:creator>
  <dc:description/>
  <dc:language>it-IT</dc:language>
  <cp:lastModifiedBy/>
  <cp:lastPrinted>2021-02-25T17:41:12Z</cp:lastPrinted>
  <dcterms:modified xsi:type="dcterms:W3CDTF">2021-03-09T16:14:13Z</dcterms:modified>
  <cp:revision>63</cp:revision>
  <dc:subject/>
  <dc:title/>
</cp:coreProperties>
</file>